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1CC3" w14:textId="308659AB" w:rsidR="003E0724" w:rsidRPr="00E35C6F" w:rsidRDefault="003E0724" w:rsidP="003E0724"/>
    <w:p w14:paraId="2D2ABF00" w14:textId="77777777" w:rsidR="00FA5567" w:rsidRPr="00E35C6F" w:rsidRDefault="00FA5567" w:rsidP="003E0724"/>
    <w:p w14:paraId="7BB35862" w14:textId="3CEB78CE" w:rsidR="00FA5567" w:rsidRPr="000C5B5D" w:rsidRDefault="00FA5567" w:rsidP="000C5B5D">
      <w:pPr>
        <w:ind w:right="-2"/>
        <w:jc w:val="center"/>
        <w:rPr>
          <w:b/>
          <w:bCs/>
          <w:sz w:val="48"/>
          <w:szCs w:val="48"/>
        </w:rPr>
      </w:pPr>
      <w:r w:rsidRPr="000C5B5D">
        <w:rPr>
          <w:b/>
          <w:sz w:val="48"/>
          <w:szCs w:val="48"/>
          <w:lang w:bidi="ru-RU"/>
        </w:rPr>
        <w:t>ИНСТРУКЦИЯ ПО ЭКСПЛУАТАЦИИ И ТЕХНИЧЕСКОМУ ОБСЛУЖИВАНИЮ</w:t>
      </w:r>
    </w:p>
    <w:p w14:paraId="614F5FE2" w14:textId="2BAE941A" w:rsidR="00FA5567" w:rsidRPr="000C5B5D" w:rsidRDefault="00826FBE" w:rsidP="000C5B5D">
      <w:pPr>
        <w:ind w:right="-2"/>
        <w:jc w:val="center"/>
        <w:rPr>
          <w:sz w:val="48"/>
          <w:szCs w:val="48"/>
        </w:rPr>
      </w:pPr>
      <w:r w:rsidRPr="000C5B5D">
        <w:rPr>
          <w:sz w:val="48"/>
          <w:szCs w:val="48"/>
          <w:lang w:bidi="ru-RU"/>
        </w:rPr>
        <w:t>Перевод</w:t>
      </w:r>
      <w:r w:rsidR="00FA5567" w:rsidRPr="000C5B5D">
        <w:rPr>
          <w:sz w:val="48"/>
          <w:szCs w:val="48"/>
          <w:lang w:bidi="ru-RU"/>
        </w:rPr>
        <w:t xml:space="preserve"> оригинальной инструкции, поставляемой на английском языке</w:t>
      </w:r>
    </w:p>
    <w:p w14:paraId="20113B76" w14:textId="6CF32EBD" w:rsidR="00FA5567" w:rsidRPr="000C5B5D" w:rsidRDefault="00FA5567" w:rsidP="000C5B5D">
      <w:pPr>
        <w:spacing w:after="120"/>
        <w:ind w:right="-1"/>
        <w:jc w:val="center"/>
        <w:rPr>
          <w:b/>
          <w:bCs/>
          <w:sz w:val="48"/>
          <w:szCs w:val="48"/>
        </w:rPr>
      </w:pPr>
      <w:r w:rsidRPr="000C5B5D">
        <w:rPr>
          <w:b/>
          <w:sz w:val="48"/>
          <w:szCs w:val="48"/>
          <w:lang w:bidi="ru-RU"/>
        </w:rPr>
        <w:t>ДВУХСТОЕЧНЫЙ ЭЛЕКТРОГИДРАВЛИЧЕСКИЙ ПОДЪЕМНИК</w:t>
      </w:r>
    </w:p>
    <w:p w14:paraId="4854E918" w14:textId="77777777" w:rsidR="00B72B50" w:rsidRPr="00E35C6F" w:rsidRDefault="00B72B50" w:rsidP="00B72B50">
      <w:pPr>
        <w:ind w:right="-1"/>
        <w:jc w:val="center"/>
        <w:rPr>
          <w:b/>
          <w:bCs/>
        </w:rPr>
      </w:pPr>
    </w:p>
    <w:tbl>
      <w:tblPr>
        <w:tblStyle w:val="a7"/>
        <w:tblW w:w="0" w:type="auto"/>
        <w:tblInd w:w="3510" w:type="dxa"/>
        <w:tblLook w:val="04A0" w:firstRow="1" w:lastRow="0" w:firstColumn="1" w:lastColumn="0" w:noHBand="0" w:noVBand="1"/>
      </w:tblPr>
      <w:tblGrid>
        <w:gridCol w:w="3119"/>
      </w:tblGrid>
      <w:tr w:rsidR="00B72B50" w:rsidRPr="00E35C6F" w14:paraId="3BF8078E" w14:textId="77777777" w:rsidTr="000C5B5D">
        <w:tc>
          <w:tcPr>
            <w:tcW w:w="3119" w:type="dxa"/>
          </w:tcPr>
          <w:p w14:paraId="4F424258" w14:textId="78263604" w:rsidR="00B72B50" w:rsidRPr="00E35C6F" w:rsidRDefault="00B72B50" w:rsidP="00B72B50">
            <w:pPr>
              <w:jc w:val="center"/>
              <w:rPr>
                <w:b/>
                <w:bCs/>
                <w:sz w:val="52"/>
                <w:szCs w:val="48"/>
              </w:rPr>
            </w:pPr>
            <w:r w:rsidRPr="00E35C6F">
              <w:rPr>
                <w:b/>
                <w:sz w:val="52"/>
                <w:szCs w:val="48"/>
                <w:lang w:bidi="ru-RU"/>
              </w:rPr>
              <w:t>DK-240SCE</w:t>
            </w:r>
          </w:p>
        </w:tc>
      </w:tr>
    </w:tbl>
    <w:p w14:paraId="4A3A6EB3" w14:textId="3EB5AB09" w:rsidR="00FA5567" w:rsidRPr="000C5B5D" w:rsidRDefault="00FA5567" w:rsidP="00FA5567">
      <w:pPr>
        <w:ind w:right="-1"/>
        <w:jc w:val="center"/>
        <w:rPr>
          <w:b/>
          <w:bCs/>
          <w:sz w:val="20"/>
          <w:szCs w:val="20"/>
        </w:rPr>
      </w:pPr>
    </w:p>
    <w:p w14:paraId="5A6F4239" w14:textId="45A24E83" w:rsidR="00B72B50" w:rsidRPr="00E35C6F" w:rsidRDefault="00B72B50" w:rsidP="00FA5567">
      <w:pPr>
        <w:ind w:right="-1"/>
        <w:jc w:val="center"/>
      </w:pPr>
      <w:r w:rsidRPr="00E35C6F">
        <w:rPr>
          <w:noProof/>
          <w:lang w:bidi="ru-RU"/>
        </w:rPr>
        <w:drawing>
          <wp:inline distT="0" distB="0" distL="0" distR="0" wp14:anchorId="36AB9CF5" wp14:editId="70B12157">
            <wp:extent cx="4876800" cy="520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76800" cy="5200650"/>
                    </a:xfrm>
                    <a:prstGeom prst="rect">
                      <a:avLst/>
                    </a:prstGeom>
                  </pic:spPr>
                </pic:pic>
              </a:graphicData>
            </a:graphic>
          </wp:inline>
        </w:drawing>
      </w:r>
    </w:p>
    <w:p w14:paraId="3438DC8C" w14:textId="77777777" w:rsidR="00B72B50" w:rsidRPr="00E35C6F" w:rsidRDefault="00B72B50" w:rsidP="00B72B50">
      <w:pPr>
        <w:spacing w:after="160" w:line="259" w:lineRule="auto"/>
      </w:pPr>
      <w:r w:rsidRPr="00E35C6F">
        <w:rPr>
          <w:lang w:bidi="ru-RU"/>
        </w:rPr>
        <w:br w:type="page"/>
      </w:r>
      <w:r w:rsidRPr="00E35C6F">
        <w:rPr>
          <w:lang w:bidi="ru-RU"/>
        </w:rPr>
        <w:lastRenderedPageBreak/>
        <w:t xml:space="preserve">ПРЕДУПРЕЖДАЮЩИЕ ОБОЗНАЧЕНИЯ И СИМВОЛЫ </w:t>
      </w:r>
    </w:p>
    <w:p w14:paraId="7EAAD805" w14:textId="67A0E41D" w:rsidR="00B72B50" w:rsidRPr="00E35C6F" w:rsidRDefault="00B72B50" w:rsidP="004F5DCE">
      <w:pPr>
        <w:spacing w:after="160" w:line="259" w:lineRule="auto"/>
        <w:ind w:right="-143"/>
      </w:pPr>
      <w:r w:rsidRPr="00E35C6F">
        <w:rPr>
          <w:lang w:bidi="ru-RU"/>
        </w:rPr>
        <w:t>В данном документе используются следующие обозначения и символы:</w:t>
      </w:r>
    </w:p>
    <w:tbl>
      <w:tblPr>
        <w:tblStyle w:val="a7"/>
        <w:tblW w:w="0" w:type="auto"/>
        <w:tblLook w:val="04A0" w:firstRow="1" w:lastRow="0" w:firstColumn="1" w:lastColumn="0" w:noHBand="0" w:noVBand="1"/>
      </w:tblPr>
      <w:tblGrid>
        <w:gridCol w:w="1809"/>
        <w:gridCol w:w="6521"/>
      </w:tblGrid>
      <w:tr w:rsidR="004F5DCE" w:rsidRPr="00E35C6F" w14:paraId="02D77079" w14:textId="77777777" w:rsidTr="000C5B5D">
        <w:trPr>
          <w:trHeight w:val="548"/>
        </w:trPr>
        <w:tc>
          <w:tcPr>
            <w:tcW w:w="1809" w:type="dxa"/>
            <w:vAlign w:val="center"/>
          </w:tcPr>
          <w:p w14:paraId="0B0F6F50" w14:textId="1DDC3061" w:rsidR="004F5DCE" w:rsidRPr="00E35C6F" w:rsidRDefault="004F5DCE" w:rsidP="000C5B5D">
            <w:pPr>
              <w:spacing w:line="259" w:lineRule="auto"/>
              <w:ind w:left="57" w:right="57"/>
              <w:jc w:val="center"/>
            </w:pPr>
            <w:r w:rsidRPr="00E35C6F">
              <w:rPr>
                <w:noProof/>
                <w:lang w:bidi="ru-RU"/>
              </w:rPr>
              <w:drawing>
                <wp:inline distT="0" distB="0" distL="0" distR="0" wp14:anchorId="2338A872" wp14:editId="4FA2E186">
                  <wp:extent cx="781050" cy="419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 cy="419100"/>
                          </a:xfrm>
                          <a:prstGeom prst="rect">
                            <a:avLst/>
                          </a:prstGeom>
                        </pic:spPr>
                      </pic:pic>
                    </a:graphicData>
                  </a:graphic>
                </wp:inline>
              </w:drawing>
            </w:r>
          </w:p>
        </w:tc>
        <w:tc>
          <w:tcPr>
            <w:tcW w:w="6521" w:type="dxa"/>
            <w:vAlign w:val="center"/>
          </w:tcPr>
          <w:p w14:paraId="6A2E0735" w14:textId="70D63265" w:rsidR="004F5DCE" w:rsidRPr="00E35C6F" w:rsidRDefault="004F5DCE" w:rsidP="00BA7D15">
            <w:pPr>
              <w:spacing w:line="259" w:lineRule="auto"/>
              <w:ind w:left="57" w:right="57"/>
            </w:pPr>
            <w:r w:rsidRPr="00E35C6F">
              <w:rPr>
                <w:lang w:bidi="ru-RU"/>
              </w:rPr>
              <w:t>Данный символ указывает на действия, при совершении которых требуется особая осторожность.</w:t>
            </w:r>
          </w:p>
        </w:tc>
      </w:tr>
      <w:tr w:rsidR="004F5DCE" w:rsidRPr="00E35C6F" w14:paraId="3E5B0872" w14:textId="77777777" w:rsidTr="000C5B5D">
        <w:trPr>
          <w:trHeight w:val="548"/>
        </w:trPr>
        <w:tc>
          <w:tcPr>
            <w:tcW w:w="1809" w:type="dxa"/>
            <w:vAlign w:val="center"/>
          </w:tcPr>
          <w:p w14:paraId="1E027ADF" w14:textId="1A2434AA" w:rsidR="004F5DCE" w:rsidRPr="00E35C6F" w:rsidRDefault="004F5DCE" w:rsidP="000C5B5D">
            <w:pPr>
              <w:spacing w:before="100" w:beforeAutospacing="1" w:line="259" w:lineRule="auto"/>
              <w:ind w:left="-142" w:right="57"/>
              <w:jc w:val="center"/>
            </w:pPr>
            <w:r w:rsidRPr="00E35C6F">
              <w:rPr>
                <w:noProof/>
                <w:lang w:bidi="ru-RU"/>
              </w:rPr>
              <w:drawing>
                <wp:inline distT="0" distB="0" distL="0" distR="0" wp14:anchorId="7A05144D" wp14:editId="12BFCAC7">
                  <wp:extent cx="673200" cy="399600"/>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200" cy="399600"/>
                          </a:xfrm>
                          <a:prstGeom prst="rect">
                            <a:avLst/>
                          </a:prstGeom>
                        </pic:spPr>
                      </pic:pic>
                    </a:graphicData>
                  </a:graphic>
                </wp:inline>
              </w:drawing>
            </w:r>
          </w:p>
        </w:tc>
        <w:tc>
          <w:tcPr>
            <w:tcW w:w="6521" w:type="dxa"/>
            <w:vAlign w:val="center"/>
          </w:tcPr>
          <w:p w14:paraId="6030773B" w14:textId="2ABE0223" w:rsidR="004F5DCE" w:rsidRPr="00E35C6F" w:rsidRDefault="004F5DCE" w:rsidP="00BA7D15">
            <w:pPr>
              <w:spacing w:line="259" w:lineRule="auto"/>
              <w:ind w:left="57" w:right="57"/>
            </w:pPr>
            <w:r w:rsidRPr="00E35C6F">
              <w:rPr>
                <w:lang w:bidi="ru-RU"/>
              </w:rPr>
              <w:t>Данный символ указывает на запрет совершения какого-либо действия.</w:t>
            </w:r>
          </w:p>
        </w:tc>
      </w:tr>
      <w:tr w:rsidR="004F5DCE" w:rsidRPr="00E35C6F" w14:paraId="74525534" w14:textId="77777777" w:rsidTr="000C5B5D">
        <w:trPr>
          <w:trHeight w:val="531"/>
        </w:trPr>
        <w:tc>
          <w:tcPr>
            <w:tcW w:w="1809" w:type="dxa"/>
            <w:vAlign w:val="center"/>
          </w:tcPr>
          <w:p w14:paraId="455FDA7A" w14:textId="0D94A57E" w:rsidR="004F5DCE" w:rsidRPr="00E35C6F" w:rsidRDefault="004F5DCE" w:rsidP="000C5B5D">
            <w:pPr>
              <w:spacing w:line="259" w:lineRule="auto"/>
              <w:ind w:left="57" w:right="57"/>
              <w:jc w:val="center"/>
            </w:pPr>
            <w:r w:rsidRPr="00E35C6F">
              <w:rPr>
                <w:noProof/>
                <w:lang w:bidi="ru-RU"/>
              </w:rPr>
              <w:drawing>
                <wp:inline distT="0" distB="0" distL="0" distR="0" wp14:anchorId="1A9D8C8C" wp14:editId="50FE4A47">
                  <wp:extent cx="538252" cy="504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10"/>
                          <a:stretch/>
                        </pic:blipFill>
                        <pic:spPr bwMode="auto">
                          <a:xfrm>
                            <a:off x="0" y="0"/>
                            <a:ext cx="538252"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vAlign w:val="center"/>
          </w:tcPr>
          <w:p w14:paraId="094D44BA" w14:textId="7AC60CDB" w:rsidR="004F5DCE" w:rsidRPr="00E35C6F" w:rsidRDefault="004F5DCE" w:rsidP="00BA7D15">
            <w:pPr>
              <w:spacing w:line="259" w:lineRule="auto"/>
              <w:ind w:left="57" w:right="57"/>
            </w:pPr>
            <w:r w:rsidRPr="00E35C6F">
              <w:rPr>
                <w:lang w:bidi="ru-RU"/>
              </w:rPr>
              <w:t>Данный символ указывает на возможные опасности для персонала.</w:t>
            </w:r>
          </w:p>
        </w:tc>
      </w:tr>
      <w:tr w:rsidR="004F5DCE" w:rsidRPr="00E35C6F" w14:paraId="71881506" w14:textId="77777777" w:rsidTr="000C5B5D">
        <w:trPr>
          <w:trHeight w:val="548"/>
        </w:trPr>
        <w:tc>
          <w:tcPr>
            <w:tcW w:w="1809" w:type="dxa"/>
            <w:vAlign w:val="center"/>
          </w:tcPr>
          <w:p w14:paraId="159BB097" w14:textId="22A5E930" w:rsidR="004F5DCE" w:rsidRPr="00E35C6F" w:rsidRDefault="004F5DCE" w:rsidP="000C5B5D">
            <w:pPr>
              <w:spacing w:before="80" w:after="80" w:line="259" w:lineRule="auto"/>
              <w:ind w:left="57" w:right="57"/>
              <w:jc w:val="center"/>
              <w:rPr>
                <w:b/>
                <w:bCs/>
              </w:rPr>
            </w:pPr>
            <w:r w:rsidRPr="00E35C6F">
              <w:rPr>
                <w:b/>
                <w:lang w:bidi="ru-RU"/>
              </w:rPr>
              <w:t>ЖИРНЫЙ ШРИФТ</w:t>
            </w:r>
          </w:p>
        </w:tc>
        <w:tc>
          <w:tcPr>
            <w:tcW w:w="6521" w:type="dxa"/>
            <w:vAlign w:val="center"/>
          </w:tcPr>
          <w:p w14:paraId="10D25EB6" w14:textId="3837074B" w:rsidR="004F5DCE" w:rsidRPr="00E35C6F" w:rsidRDefault="004F5DCE" w:rsidP="00A02635">
            <w:pPr>
              <w:spacing w:before="80" w:after="80" w:line="259" w:lineRule="auto"/>
              <w:ind w:left="57" w:right="57"/>
            </w:pPr>
            <w:r w:rsidRPr="00E35C6F">
              <w:rPr>
                <w:lang w:bidi="ru-RU"/>
              </w:rPr>
              <w:t>Важная информация</w:t>
            </w:r>
          </w:p>
        </w:tc>
      </w:tr>
    </w:tbl>
    <w:p w14:paraId="225C16C9" w14:textId="26D4069B" w:rsidR="004F5DCE" w:rsidRPr="00E35C6F" w:rsidRDefault="004F5DCE" w:rsidP="004F5DCE">
      <w:pPr>
        <w:spacing w:line="259" w:lineRule="auto"/>
      </w:pPr>
    </w:p>
    <w:tbl>
      <w:tblPr>
        <w:tblStyle w:val="a7"/>
        <w:tblW w:w="5000" w:type="pct"/>
        <w:tblLook w:val="04A0" w:firstRow="1" w:lastRow="0" w:firstColumn="1" w:lastColumn="0" w:noHBand="0" w:noVBand="1"/>
      </w:tblPr>
      <w:tblGrid>
        <w:gridCol w:w="1527"/>
        <w:gridCol w:w="8610"/>
      </w:tblGrid>
      <w:tr w:rsidR="004F5DCE" w:rsidRPr="00E35C6F" w14:paraId="2DE991BC" w14:textId="77777777" w:rsidTr="00E35C6F">
        <w:tc>
          <w:tcPr>
            <w:tcW w:w="753" w:type="pct"/>
            <w:vAlign w:val="center"/>
          </w:tcPr>
          <w:p w14:paraId="186C425A" w14:textId="6E18092C" w:rsidR="004F5DCE" w:rsidRPr="00E35C6F" w:rsidRDefault="004F5DCE" w:rsidP="004F5DCE">
            <w:pPr>
              <w:spacing w:line="259" w:lineRule="auto"/>
            </w:pPr>
            <w:r w:rsidRPr="00E35C6F">
              <w:rPr>
                <w:noProof/>
                <w:lang w:bidi="ru-RU"/>
              </w:rPr>
              <w:drawing>
                <wp:inline distT="0" distB="0" distL="0" distR="0" wp14:anchorId="2B24C7E9" wp14:editId="22367857">
                  <wp:extent cx="745200" cy="3996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5200" cy="399600"/>
                          </a:xfrm>
                          <a:prstGeom prst="rect">
                            <a:avLst/>
                          </a:prstGeom>
                        </pic:spPr>
                      </pic:pic>
                    </a:graphicData>
                  </a:graphic>
                </wp:inline>
              </w:drawing>
            </w:r>
          </w:p>
        </w:tc>
        <w:tc>
          <w:tcPr>
            <w:tcW w:w="4247" w:type="pct"/>
            <w:vAlign w:val="center"/>
          </w:tcPr>
          <w:p w14:paraId="0C3A26A7" w14:textId="414B5B82" w:rsidR="004F5DCE" w:rsidRPr="00E35C6F" w:rsidRDefault="004F5DCE" w:rsidP="00B25CC0">
            <w:pPr>
              <w:spacing w:before="80" w:after="80" w:line="259" w:lineRule="auto"/>
              <w:jc w:val="both"/>
              <w:rPr>
                <w:b/>
                <w:bCs/>
              </w:rPr>
            </w:pPr>
            <w:r w:rsidRPr="00E35C6F">
              <w:rPr>
                <w:b/>
                <w:lang w:bidi="ru-RU"/>
              </w:rPr>
              <w:t>ВНИМАНИЕ: перед эксплуатацией или регулировкой подъемника необходимо внимательно изучить главу 7 «Установка», в которой описаны операции для обеспечения наилучшего функционирования оборудования.</w:t>
            </w:r>
          </w:p>
        </w:tc>
      </w:tr>
    </w:tbl>
    <w:p w14:paraId="2F0E2214" w14:textId="5B366136" w:rsidR="004F5DCE" w:rsidRPr="00E35C6F" w:rsidRDefault="004F5DCE" w:rsidP="004F5DCE">
      <w:pPr>
        <w:spacing w:line="259" w:lineRule="auto"/>
      </w:pPr>
    </w:p>
    <w:p w14:paraId="503C47DB" w14:textId="77777777" w:rsidR="004F5DCE" w:rsidRPr="00E35C6F" w:rsidRDefault="004F5DCE">
      <w:pPr>
        <w:spacing w:after="160" w:line="259" w:lineRule="auto"/>
      </w:pPr>
      <w:r w:rsidRPr="00E35C6F">
        <w:rPr>
          <w:lang w:bidi="ru-RU"/>
        </w:rPr>
        <w:br w:type="page"/>
      </w:r>
    </w:p>
    <w:p w14:paraId="12803322" w14:textId="2044814F" w:rsidR="004F5DCE" w:rsidRPr="00E35C6F" w:rsidRDefault="004F5DCE" w:rsidP="004F5DCE">
      <w:pPr>
        <w:spacing w:after="360" w:line="259" w:lineRule="auto"/>
        <w:jc w:val="center"/>
        <w:rPr>
          <w:b/>
          <w:bCs/>
        </w:rPr>
      </w:pPr>
      <w:r w:rsidRPr="00E35C6F">
        <w:rPr>
          <w:b/>
          <w:lang w:bidi="ru-RU"/>
        </w:rPr>
        <w:lastRenderedPageBreak/>
        <w:t>СОДЕРЖАНИЕ</w:t>
      </w:r>
    </w:p>
    <w:p w14:paraId="2F16E9B7" w14:textId="36062C67" w:rsidR="00876271" w:rsidRDefault="00E35C6F">
      <w:pPr>
        <w:pStyle w:val="11"/>
        <w:rPr>
          <w:rFonts w:asciiTheme="minorHAnsi" w:eastAsiaTheme="minorEastAsia" w:hAnsiTheme="minorHAnsi"/>
          <w:b w:val="0"/>
          <w:noProof/>
          <w:sz w:val="22"/>
          <w:lang w:eastAsia="ru-RU" w:bidi="he-IL"/>
        </w:rPr>
      </w:pPr>
      <w:r w:rsidRPr="00E35C6F">
        <w:rPr>
          <w:lang w:bidi="ru-RU"/>
        </w:rPr>
        <w:fldChar w:fldCharType="begin"/>
      </w:r>
      <w:r w:rsidRPr="00E35C6F">
        <w:rPr>
          <w:lang w:bidi="ru-RU"/>
        </w:rPr>
        <w:instrText xml:space="preserve"> TOC \o "1-1" \h \z \u </w:instrText>
      </w:r>
      <w:r w:rsidRPr="00E35C6F">
        <w:rPr>
          <w:lang w:bidi="ru-RU"/>
        </w:rPr>
        <w:fldChar w:fldCharType="separate"/>
      </w:r>
      <w:hyperlink w:anchor="_Toc86240240" w:history="1">
        <w:r w:rsidR="00876271" w:rsidRPr="00DD4B86">
          <w:rPr>
            <w:rStyle w:val="a9"/>
            <w:noProof/>
            <w:lang w:bidi="ru-RU"/>
          </w:rPr>
          <w:t>ГЛАВА 1. ОБЩИЕ СВЕДЕНИЯ</w:t>
        </w:r>
        <w:r w:rsidR="00876271">
          <w:rPr>
            <w:noProof/>
            <w:webHidden/>
          </w:rPr>
          <w:tab/>
        </w:r>
        <w:r w:rsidR="00876271">
          <w:rPr>
            <w:noProof/>
            <w:webHidden/>
          </w:rPr>
          <w:fldChar w:fldCharType="begin"/>
        </w:r>
        <w:r w:rsidR="00876271">
          <w:rPr>
            <w:noProof/>
            <w:webHidden/>
          </w:rPr>
          <w:instrText xml:space="preserve"> PAGEREF _Toc86240240 \h </w:instrText>
        </w:r>
        <w:r w:rsidR="00876271">
          <w:rPr>
            <w:noProof/>
            <w:webHidden/>
          </w:rPr>
        </w:r>
        <w:r w:rsidR="00876271">
          <w:rPr>
            <w:noProof/>
            <w:webHidden/>
          </w:rPr>
          <w:fldChar w:fldCharType="separate"/>
        </w:r>
        <w:r w:rsidR="00876271">
          <w:rPr>
            <w:noProof/>
            <w:webHidden/>
          </w:rPr>
          <w:t>4</w:t>
        </w:r>
        <w:r w:rsidR="00876271">
          <w:rPr>
            <w:noProof/>
            <w:webHidden/>
          </w:rPr>
          <w:fldChar w:fldCharType="end"/>
        </w:r>
      </w:hyperlink>
    </w:p>
    <w:p w14:paraId="1D10E660" w14:textId="0BBCDD46" w:rsidR="00876271" w:rsidRDefault="005247BB">
      <w:pPr>
        <w:pStyle w:val="11"/>
        <w:rPr>
          <w:rFonts w:asciiTheme="minorHAnsi" w:eastAsiaTheme="minorEastAsia" w:hAnsiTheme="minorHAnsi"/>
          <w:b w:val="0"/>
          <w:noProof/>
          <w:sz w:val="22"/>
          <w:lang w:eastAsia="ru-RU" w:bidi="he-IL"/>
        </w:rPr>
      </w:pPr>
      <w:hyperlink w:anchor="_Toc86240241" w:history="1">
        <w:r w:rsidR="00876271" w:rsidRPr="00DD4B86">
          <w:rPr>
            <w:rStyle w:val="a9"/>
            <w:noProof/>
            <w:lang w:bidi="ru-RU"/>
          </w:rPr>
          <w:t>ГЛАВА 2. ИДЕНТИФИКАЦИЯ ИЗДЕЛИЯ</w:t>
        </w:r>
        <w:r w:rsidR="00876271">
          <w:rPr>
            <w:noProof/>
            <w:webHidden/>
          </w:rPr>
          <w:tab/>
        </w:r>
        <w:r w:rsidR="00876271">
          <w:rPr>
            <w:noProof/>
            <w:webHidden/>
          </w:rPr>
          <w:fldChar w:fldCharType="begin"/>
        </w:r>
        <w:r w:rsidR="00876271">
          <w:rPr>
            <w:noProof/>
            <w:webHidden/>
          </w:rPr>
          <w:instrText xml:space="preserve"> PAGEREF _Toc86240241 \h </w:instrText>
        </w:r>
        <w:r w:rsidR="00876271">
          <w:rPr>
            <w:noProof/>
            <w:webHidden/>
          </w:rPr>
        </w:r>
        <w:r w:rsidR="00876271">
          <w:rPr>
            <w:noProof/>
            <w:webHidden/>
          </w:rPr>
          <w:fldChar w:fldCharType="separate"/>
        </w:r>
        <w:r w:rsidR="00876271">
          <w:rPr>
            <w:noProof/>
            <w:webHidden/>
          </w:rPr>
          <w:t>6</w:t>
        </w:r>
        <w:r w:rsidR="00876271">
          <w:rPr>
            <w:noProof/>
            <w:webHidden/>
          </w:rPr>
          <w:fldChar w:fldCharType="end"/>
        </w:r>
      </w:hyperlink>
    </w:p>
    <w:p w14:paraId="2C62C2FF" w14:textId="0541BBB0" w:rsidR="00876271" w:rsidRDefault="005247BB">
      <w:pPr>
        <w:pStyle w:val="11"/>
        <w:rPr>
          <w:rFonts w:asciiTheme="minorHAnsi" w:eastAsiaTheme="minorEastAsia" w:hAnsiTheme="minorHAnsi"/>
          <w:b w:val="0"/>
          <w:noProof/>
          <w:sz w:val="22"/>
          <w:lang w:eastAsia="ru-RU" w:bidi="he-IL"/>
        </w:rPr>
      </w:pPr>
      <w:hyperlink w:anchor="_Toc86240242" w:history="1">
        <w:r w:rsidR="00876271" w:rsidRPr="00DD4B86">
          <w:rPr>
            <w:rStyle w:val="a9"/>
            <w:noProof/>
            <w:lang w:bidi="ru-RU"/>
          </w:rPr>
          <w:t>ГЛАВА 3. УПАКОВКА, ТРАНСПОРТИРОВКА И ХРАНЕНИЕ</w:t>
        </w:r>
        <w:r w:rsidR="00876271">
          <w:rPr>
            <w:noProof/>
            <w:webHidden/>
          </w:rPr>
          <w:tab/>
        </w:r>
        <w:r w:rsidR="00876271">
          <w:rPr>
            <w:noProof/>
            <w:webHidden/>
          </w:rPr>
          <w:fldChar w:fldCharType="begin"/>
        </w:r>
        <w:r w:rsidR="00876271">
          <w:rPr>
            <w:noProof/>
            <w:webHidden/>
          </w:rPr>
          <w:instrText xml:space="preserve"> PAGEREF _Toc86240242 \h </w:instrText>
        </w:r>
        <w:r w:rsidR="00876271">
          <w:rPr>
            <w:noProof/>
            <w:webHidden/>
          </w:rPr>
        </w:r>
        <w:r w:rsidR="00876271">
          <w:rPr>
            <w:noProof/>
            <w:webHidden/>
          </w:rPr>
          <w:fldChar w:fldCharType="separate"/>
        </w:r>
        <w:r w:rsidR="00876271">
          <w:rPr>
            <w:noProof/>
            <w:webHidden/>
          </w:rPr>
          <w:t>7</w:t>
        </w:r>
        <w:r w:rsidR="00876271">
          <w:rPr>
            <w:noProof/>
            <w:webHidden/>
          </w:rPr>
          <w:fldChar w:fldCharType="end"/>
        </w:r>
      </w:hyperlink>
    </w:p>
    <w:p w14:paraId="63DF8D79" w14:textId="2AD52A17" w:rsidR="00876271" w:rsidRDefault="005247BB">
      <w:pPr>
        <w:pStyle w:val="11"/>
        <w:rPr>
          <w:rFonts w:asciiTheme="minorHAnsi" w:eastAsiaTheme="minorEastAsia" w:hAnsiTheme="minorHAnsi"/>
          <w:b w:val="0"/>
          <w:noProof/>
          <w:sz w:val="22"/>
          <w:lang w:eastAsia="ru-RU" w:bidi="he-IL"/>
        </w:rPr>
      </w:pPr>
      <w:hyperlink w:anchor="_Toc86240243" w:history="1">
        <w:r w:rsidR="00876271" w:rsidRPr="00DD4B86">
          <w:rPr>
            <w:rStyle w:val="a9"/>
            <w:noProof/>
            <w:lang w:bidi="ru-RU"/>
          </w:rPr>
          <w:t>ГЛАВА 4. ОПИСАНИЕ ПОДЪЕМНИКА</w:t>
        </w:r>
        <w:r w:rsidR="00876271">
          <w:rPr>
            <w:noProof/>
            <w:webHidden/>
          </w:rPr>
          <w:tab/>
        </w:r>
        <w:r w:rsidR="00876271">
          <w:rPr>
            <w:noProof/>
            <w:webHidden/>
          </w:rPr>
          <w:fldChar w:fldCharType="begin"/>
        </w:r>
        <w:r w:rsidR="00876271">
          <w:rPr>
            <w:noProof/>
            <w:webHidden/>
          </w:rPr>
          <w:instrText xml:space="preserve"> PAGEREF _Toc86240243 \h </w:instrText>
        </w:r>
        <w:r w:rsidR="00876271">
          <w:rPr>
            <w:noProof/>
            <w:webHidden/>
          </w:rPr>
        </w:r>
        <w:r w:rsidR="00876271">
          <w:rPr>
            <w:noProof/>
            <w:webHidden/>
          </w:rPr>
          <w:fldChar w:fldCharType="separate"/>
        </w:r>
        <w:r w:rsidR="00876271">
          <w:rPr>
            <w:noProof/>
            <w:webHidden/>
          </w:rPr>
          <w:t>8</w:t>
        </w:r>
        <w:r w:rsidR="00876271">
          <w:rPr>
            <w:noProof/>
            <w:webHidden/>
          </w:rPr>
          <w:fldChar w:fldCharType="end"/>
        </w:r>
      </w:hyperlink>
    </w:p>
    <w:p w14:paraId="124336D2" w14:textId="1B93C097" w:rsidR="00876271" w:rsidRDefault="005247BB">
      <w:pPr>
        <w:pStyle w:val="11"/>
        <w:rPr>
          <w:rFonts w:asciiTheme="minorHAnsi" w:eastAsiaTheme="minorEastAsia" w:hAnsiTheme="minorHAnsi"/>
          <w:b w:val="0"/>
          <w:noProof/>
          <w:sz w:val="22"/>
          <w:lang w:eastAsia="ru-RU" w:bidi="he-IL"/>
        </w:rPr>
      </w:pPr>
      <w:hyperlink w:anchor="_Toc86240244" w:history="1">
        <w:r w:rsidR="00876271" w:rsidRPr="00DD4B86">
          <w:rPr>
            <w:rStyle w:val="a9"/>
            <w:noProof/>
            <w:lang w:bidi="ru-RU"/>
          </w:rPr>
          <w:t>ГЛАВА 5. ТЕХНИЧЕСКИЕ ХАРАКТЕРИСТИКИ</w:t>
        </w:r>
        <w:r w:rsidR="00876271">
          <w:rPr>
            <w:noProof/>
            <w:webHidden/>
          </w:rPr>
          <w:tab/>
        </w:r>
        <w:r w:rsidR="00876271">
          <w:rPr>
            <w:noProof/>
            <w:webHidden/>
          </w:rPr>
          <w:fldChar w:fldCharType="begin"/>
        </w:r>
        <w:r w:rsidR="00876271">
          <w:rPr>
            <w:noProof/>
            <w:webHidden/>
          </w:rPr>
          <w:instrText xml:space="preserve"> PAGEREF _Toc86240244 \h </w:instrText>
        </w:r>
        <w:r w:rsidR="00876271">
          <w:rPr>
            <w:noProof/>
            <w:webHidden/>
          </w:rPr>
        </w:r>
        <w:r w:rsidR="00876271">
          <w:rPr>
            <w:noProof/>
            <w:webHidden/>
          </w:rPr>
          <w:fldChar w:fldCharType="separate"/>
        </w:r>
        <w:r w:rsidR="00876271">
          <w:rPr>
            <w:noProof/>
            <w:webHidden/>
          </w:rPr>
          <w:t>9</w:t>
        </w:r>
        <w:r w:rsidR="00876271">
          <w:rPr>
            <w:noProof/>
            <w:webHidden/>
          </w:rPr>
          <w:fldChar w:fldCharType="end"/>
        </w:r>
      </w:hyperlink>
    </w:p>
    <w:p w14:paraId="379AE44A" w14:textId="2C05695B" w:rsidR="00876271" w:rsidRDefault="005247BB">
      <w:pPr>
        <w:pStyle w:val="11"/>
        <w:rPr>
          <w:rFonts w:asciiTheme="minorHAnsi" w:eastAsiaTheme="minorEastAsia" w:hAnsiTheme="minorHAnsi"/>
          <w:b w:val="0"/>
          <w:noProof/>
          <w:sz w:val="22"/>
          <w:lang w:eastAsia="ru-RU" w:bidi="he-IL"/>
        </w:rPr>
      </w:pPr>
      <w:hyperlink w:anchor="_Toc86240245" w:history="1">
        <w:r w:rsidR="00876271" w:rsidRPr="00DD4B86">
          <w:rPr>
            <w:rStyle w:val="a9"/>
            <w:noProof/>
            <w:lang w:bidi="ru-RU"/>
          </w:rPr>
          <w:t>ГЛАВА 6. ТЕХНИКА БЕЗОПАСНОСТИ</w:t>
        </w:r>
        <w:r w:rsidR="00876271">
          <w:rPr>
            <w:noProof/>
            <w:webHidden/>
          </w:rPr>
          <w:tab/>
        </w:r>
        <w:r w:rsidR="00876271">
          <w:rPr>
            <w:noProof/>
            <w:webHidden/>
          </w:rPr>
          <w:fldChar w:fldCharType="begin"/>
        </w:r>
        <w:r w:rsidR="00876271">
          <w:rPr>
            <w:noProof/>
            <w:webHidden/>
          </w:rPr>
          <w:instrText xml:space="preserve"> PAGEREF _Toc86240245 \h </w:instrText>
        </w:r>
        <w:r w:rsidR="00876271">
          <w:rPr>
            <w:noProof/>
            <w:webHidden/>
          </w:rPr>
        </w:r>
        <w:r w:rsidR="00876271">
          <w:rPr>
            <w:noProof/>
            <w:webHidden/>
          </w:rPr>
          <w:fldChar w:fldCharType="separate"/>
        </w:r>
        <w:r w:rsidR="00876271">
          <w:rPr>
            <w:noProof/>
            <w:webHidden/>
          </w:rPr>
          <w:t>14</w:t>
        </w:r>
        <w:r w:rsidR="00876271">
          <w:rPr>
            <w:noProof/>
            <w:webHidden/>
          </w:rPr>
          <w:fldChar w:fldCharType="end"/>
        </w:r>
      </w:hyperlink>
    </w:p>
    <w:p w14:paraId="4C34C818" w14:textId="71A79610" w:rsidR="00876271" w:rsidRDefault="005247BB">
      <w:pPr>
        <w:pStyle w:val="11"/>
        <w:rPr>
          <w:rFonts w:asciiTheme="minorHAnsi" w:eastAsiaTheme="minorEastAsia" w:hAnsiTheme="minorHAnsi"/>
          <w:b w:val="0"/>
          <w:noProof/>
          <w:sz w:val="22"/>
          <w:lang w:eastAsia="ru-RU" w:bidi="he-IL"/>
        </w:rPr>
      </w:pPr>
      <w:hyperlink w:anchor="_Toc86240246" w:history="1">
        <w:r w:rsidR="00876271" w:rsidRPr="00DD4B86">
          <w:rPr>
            <w:rStyle w:val="a9"/>
            <w:noProof/>
            <w:lang w:bidi="ru-RU"/>
          </w:rPr>
          <w:t>ГЛАВА 7. УСТАНОВКА</w:t>
        </w:r>
        <w:r w:rsidR="00876271">
          <w:rPr>
            <w:noProof/>
            <w:webHidden/>
          </w:rPr>
          <w:tab/>
        </w:r>
        <w:r w:rsidR="00876271">
          <w:rPr>
            <w:noProof/>
            <w:webHidden/>
          </w:rPr>
          <w:fldChar w:fldCharType="begin"/>
        </w:r>
        <w:r w:rsidR="00876271">
          <w:rPr>
            <w:noProof/>
            <w:webHidden/>
          </w:rPr>
          <w:instrText xml:space="preserve"> PAGEREF _Toc86240246 \h </w:instrText>
        </w:r>
        <w:r w:rsidR="00876271">
          <w:rPr>
            <w:noProof/>
            <w:webHidden/>
          </w:rPr>
        </w:r>
        <w:r w:rsidR="00876271">
          <w:rPr>
            <w:noProof/>
            <w:webHidden/>
          </w:rPr>
          <w:fldChar w:fldCharType="separate"/>
        </w:r>
        <w:r w:rsidR="00876271">
          <w:rPr>
            <w:noProof/>
            <w:webHidden/>
          </w:rPr>
          <w:t>17</w:t>
        </w:r>
        <w:r w:rsidR="00876271">
          <w:rPr>
            <w:noProof/>
            <w:webHidden/>
          </w:rPr>
          <w:fldChar w:fldCharType="end"/>
        </w:r>
      </w:hyperlink>
    </w:p>
    <w:p w14:paraId="1FED1910" w14:textId="747F0C2C" w:rsidR="00876271" w:rsidRDefault="005247BB">
      <w:pPr>
        <w:pStyle w:val="11"/>
        <w:rPr>
          <w:rFonts w:asciiTheme="minorHAnsi" w:eastAsiaTheme="minorEastAsia" w:hAnsiTheme="minorHAnsi"/>
          <w:b w:val="0"/>
          <w:noProof/>
          <w:sz w:val="22"/>
          <w:lang w:eastAsia="ru-RU" w:bidi="he-IL"/>
        </w:rPr>
      </w:pPr>
      <w:hyperlink w:anchor="_Toc86240247" w:history="1">
        <w:r w:rsidR="00876271" w:rsidRPr="00DD4B86">
          <w:rPr>
            <w:rStyle w:val="a9"/>
            <w:noProof/>
            <w:lang w:bidi="ru-RU"/>
          </w:rPr>
          <w:t>ГЛАВА 8. УПРАВЛЕНИЕ</w:t>
        </w:r>
        <w:r w:rsidR="00876271">
          <w:rPr>
            <w:noProof/>
            <w:webHidden/>
          </w:rPr>
          <w:tab/>
        </w:r>
        <w:r w:rsidR="00876271">
          <w:rPr>
            <w:noProof/>
            <w:webHidden/>
          </w:rPr>
          <w:fldChar w:fldCharType="begin"/>
        </w:r>
        <w:r w:rsidR="00876271">
          <w:rPr>
            <w:noProof/>
            <w:webHidden/>
          </w:rPr>
          <w:instrText xml:space="preserve"> PAGEREF _Toc86240247 \h </w:instrText>
        </w:r>
        <w:r w:rsidR="00876271">
          <w:rPr>
            <w:noProof/>
            <w:webHidden/>
          </w:rPr>
        </w:r>
        <w:r w:rsidR="00876271">
          <w:rPr>
            <w:noProof/>
            <w:webHidden/>
          </w:rPr>
          <w:fldChar w:fldCharType="separate"/>
        </w:r>
        <w:r w:rsidR="00876271">
          <w:rPr>
            <w:noProof/>
            <w:webHidden/>
          </w:rPr>
          <w:t>26</w:t>
        </w:r>
        <w:r w:rsidR="00876271">
          <w:rPr>
            <w:noProof/>
            <w:webHidden/>
          </w:rPr>
          <w:fldChar w:fldCharType="end"/>
        </w:r>
      </w:hyperlink>
    </w:p>
    <w:p w14:paraId="65E73435" w14:textId="26EB10C3" w:rsidR="00876271" w:rsidRDefault="005247BB">
      <w:pPr>
        <w:pStyle w:val="11"/>
        <w:rPr>
          <w:rFonts w:asciiTheme="minorHAnsi" w:eastAsiaTheme="minorEastAsia" w:hAnsiTheme="minorHAnsi"/>
          <w:b w:val="0"/>
          <w:noProof/>
          <w:sz w:val="22"/>
          <w:lang w:eastAsia="ru-RU" w:bidi="he-IL"/>
        </w:rPr>
      </w:pPr>
      <w:hyperlink w:anchor="_Toc86240248" w:history="1">
        <w:r w:rsidR="00876271" w:rsidRPr="00DD4B86">
          <w:rPr>
            <w:rStyle w:val="a9"/>
            <w:noProof/>
            <w:lang w:bidi="ru-RU"/>
          </w:rPr>
          <w:t>ГЛАВА 9. ТЕХНИЧЕСКОЕ ОБСЛУЖИВАНИЕ</w:t>
        </w:r>
        <w:r w:rsidR="00876271">
          <w:rPr>
            <w:noProof/>
            <w:webHidden/>
          </w:rPr>
          <w:tab/>
        </w:r>
        <w:r w:rsidR="00876271">
          <w:rPr>
            <w:noProof/>
            <w:webHidden/>
          </w:rPr>
          <w:fldChar w:fldCharType="begin"/>
        </w:r>
        <w:r w:rsidR="00876271">
          <w:rPr>
            <w:noProof/>
            <w:webHidden/>
          </w:rPr>
          <w:instrText xml:space="preserve"> PAGEREF _Toc86240248 \h </w:instrText>
        </w:r>
        <w:r w:rsidR="00876271">
          <w:rPr>
            <w:noProof/>
            <w:webHidden/>
          </w:rPr>
        </w:r>
        <w:r w:rsidR="00876271">
          <w:rPr>
            <w:noProof/>
            <w:webHidden/>
          </w:rPr>
          <w:fldChar w:fldCharType="separate"/>
        </w:r>
        <w:r w:rsidR="00876271">
          <w:rPr>
            <w:noProof/>
            <w:webHidden/>
          </w:rPr>
          <w:t>28</w:t>
        </w:r>
        <w:r w:rsidR="00876271">
          <w:rPr>
            <w:noProof/>
            <w:webHidden/>
          </w:rPr>
          <w:fldChar w:fldCharType="end"/>
        </w:r>
      </w:hyperlink>
    </w:p>
    <w:p w14:paraId="71CAB456" w14:textId="4FCF80AA" w:rsidR="00876271" w:rsidRDefault="005247BB">
      <w:pPr>
        <w:pStyle w:val="11"/>
        <w:rPr>
          <w:rFonts w:asciiTheme="minorHAnsi" w:eastAsiaTheme="minorEastAsia" w:hAnsiTheme="minorHAnsi"/>
          <w:b w:val="0"/>
          <w:noProof/>
          <w:sz w:val="22"/>
          <w:lang w:eastAsia="ru-RU" w:bidi="he-IL"/>
        </w:rPr>
      </w:pPr>
      <w:hyperlink w:anchor="_Toc86240249" w:history="1">
        <w:r w:rsidR="00876271" w:rsidRPr="00DD4B86">
          <w:rPr>
            <w:rStyle w:val="a9"/>
            <w:noProof/>
            <w:lang w:bidi="ru-RU"/>
          </w:rPr>
          <w:t>ГЛАВА 10. УСТРАНЕНИЕ НЕИСПРАВНОСТЕЙ</w:t>
        </w:r>
        <w:r w:rsidR="00876271">
          <w:rPr>
            <w:noProof/>
            <w:webHidden/>
          </w:rPr>
          <w:tab/>
        </w:r>
        <w:r w:rsidR="00876271">
          <w:rPr>
            <w:noProof/>
            <w:webHidden/>
          </w:rPr>
          <w:fldChar w:fldCharType="begin"/>
        </w:r>
        <w:r w:rsidR="00876271">
          <w:rPr>
            <w:noProof/>
            <w:webHidden/>
          </w:rPr>
          <w:instrText xml:space="preserve"> PAGEREF _Toc86240249 \h </w:instrText>
        </w:r>
        <w:r w:rsidR="00876271">
          <w:rPr>
            <w:noProof/>
            <w:webHidden/>
          </w:rPr>
        </w:r>
        <w:r w:rsidR="00876271">
          <w:rPr>
            <w:noProof/>
            <w:webHidden/>
          </w:rPr>
          <w:fldChar w:fldCharType="separate"/>
        </w:r>
        <w:r w:rsidR="00876271">
          <w:rPr>
            <w:noProof/>
            <w:webHidden/>
          </w:rPr>
          <w:t>30</w:t>
        </w:r>
        <w:r w:rsidR="00876271">
          <w:rPr>
            <w:noProof/>
            <w:webHidden/>
          </w:rPr>
          <w:fldChar w:fldCharType="end"/>
        </w:r>
      </w:hyperlink>
    </w:p>
    <w:p w14:paraId="562B5003" w14:textId="08753457" w:rsidR="004F5DCE" w:rsidRPr="00E35C6F" w:rsidRDefault="00E35C6F" w:rsidP="00E35C6F">
      <w:r w:rsidRPr="00E35C6F">
        <w:rPr>
          <w:lang w:bidi="ru-RU"/>
        </w:rPr>
        <w:fldChar w:fldCharType="end"/>
      </w:r>
      <w:r w:rsidR="004F5DCE" w:rsidRPr="00E35C6F">
        <w:rPr>
          <w:lang w:bidi="ru-RU"/>
        </w:rPr>
        <w:br w:type="page"/>
      </w:r>
    </w:p>
    <w:p w14:paraId="4D42B623" w14:textId="2C5BB29D" w:rsidR="003344F1" w:rsidRPr="003344F1" w:rsidRDefault="003344F1" w:rsidP="003344F1">
      <w:pPr>
        <w:pStyle w:val="1"/>
      </w:pPr>
      <w:bookmarkStart w:id="0" w:name="_Toc86240240"/>
      <w:r w:rsidRPr="003344F1">
        <w:lastRenderedPageBreak/>
        <w:t>ГЛАВА 1.</w:t>
      </w:r>
      <w:r w:rsidRPr="003344F1">
        <w:rPr>
          <w:rStyle w:val="10"/>
          <w:b/>
        </w:rPr>
        <w:t xml:space="preserve"> ОБЩИЕ СВЕДЕНИЯ</w:t>
      </w:r>
      <w:bookmarkEnd w:id="0"/>
    </w:p>
    <w:p w14:paraId="379C87C7" w14:textId="374AD7B9" w:rsidR="00625133" w:rsidRPr="00E35C6F" w:rsidRDefault="00625133" w:rsidP="00676CF5">
      <w:pPr>
        <w:spacing w:after="120"/>
        <w:jc w:val="both"/>
        <w:rPr>
          <w:bCs/>
          <w:szCs w:val="24"/>
        </w:rPr>
      </w:pPr>
      <w:r w:rsidRPr="00E35C6F">
        <w:rPr>
          <w:szCs w:val="24"/>
          <w:lang w:bidi="ru-RU"/>
        </w:rPr>
        <w:t xml:space="preserve">Данная глава содержит инструкции по надлежащей эксплуатации подъемника, а также по предотвращению травмирования персонала и повреждения оборудования. </w:t>
      </w:r>
    </w:p>
    <w:p w14:paraId="0B11A4C7" w14:textId="77777777" w:rsidR="00625133" w:rsidRPr="00E35C6F" w:rsidRDefault="00625133" w:rsidP="00676CF5">
      <w:pPr>
        <w:spacing w:after="120"/>
        <w:jc w:val="both"/>
        <w:rPr>
          <w:bCs/>
          <w:szCs w:val="24"/>
        </w:rPr>
      </w:pPr>
      <w:r w:rsidRPr="00E35C6F">
        <w:rPr>
          <w:szCs w:val="24"/>
          <w:lang w:bidi="ru-RU"/>
        </w:rPr>
        <w:t xml:space="preserve">Данная инструкция предназначена для технических специалистов, отвечающих за эксплуатацию подъемника (операторов), и специалистов по техническому обслуживанию (операторов технического обслуживания). </w:t>
      </w:r>
    </w:p>
    <w:p w14:paraId="3EEB24B5" w14:textId="77777777" w:rsidR="00625133" w:rsidRPr="00E35C6F" w:rsidRDefault="00625133" w:rsidP="00676CF5">
      <w:pPr>
        <w:spacing w:after="120"/>
        <w:jc w:val="both"/>
        <w:rPr>
          <w:bCs/>
          <w:szCs w:val="24"/>
        </w:rPr>
      </w:pPr>
      <w:r w:rsidRPr="00E35C6F">
        <w:rPr>
          <w:szCs w:val="24"/>
          <w:lang w:bidi="ru-RU"/>
        </w:rPr>
        <w:t xml:space="preserve">Инструкция по эксплуатации является неотъемлемой частью подъемника и должна храниться в течение всего срока использования оборудования. </w:t>
      </w:r>
    </w:p>
    <w:p w14:paraId="5DEC195B" w14:textId="77777777" w:rsidR="00625133" w:rsidRPr="00E35C6F" w:rsidRDefault="00625133" w:rsidP="00676CF5">
      <w:pPr>
        <w:spacing w:after="120"/>
        <w:jc w:val="both"/>
        <w:rPr>
          <w:bCs/>
          <w:szCs w:val="24"/>
        </w:rPr>
      </w:pPr>
      <w:r w:rsidRPr="00E35C6F">
        <w:rPr>
          <w:szCs w:val="24"/>
          <w:lang w:bidi="ru-RU"/>
        </w:rPr>
        <w:t xml:space="preserve">Перед распаковкой и эксплуатацией подъемника необходимо внимательно изучить все разделы данного документа, так как они содержат важную информацию, касающуюся: </w:t>
      </w:r>
    </w:p>
    <w:p w14:paraId="45959D96" w14:textId="4A518858" w:rsidR="00625133" w:rsidRPr="00E35C6F" w:rsidRDefault="00E35C6F" w:rsidP="004B52BC">
      <w:pPr>
        <w:numPr>
          <w:ilvl w:val="0"/>
          <w:numId w:val="14"/>
        </w:numPr>
        <w:spacing w:after="120"/>
        <w:ind w:left="426"/>
        <w:rPr>
          <w:b/>
          <w:smallCaps/>
          <w:szCs w:val="24"/>
        </w:rPr>
      </w:pPr>
      <w:r w:rsidRPr="00E35C6F">
        <w:rPr>
          <w:b/>
          <w:smallCaps/>
          <w:szCs w:val="24"/>
          <w:lang w:bidi="ru-RU"/>
        </w:rPr>
        <w:t>безопасности персонала;</w:t>
      </w:r>
    </w:p>
    <w:p w14:paraId="17CB620E" w14:textId="52073F07" w:rsidR="00625133" w:rsidRPr="00E35C6F" w:rsidRDefault="00E35C6F" w:rsidP="004B52BC">
      <w:pPr>
        <w:numPr>
          <w:ilvl w:val="0"/>
          <w:numId w:val="14"/>
        </w:numPr>
        <w:spacing w:after="120"/>
        <w:ind w:left="426"/>
        <w:rPr>
          <w:b/>
          <w:smallCaps/>
          <w:szCs w:val="24"/>
        </w:rPr>
      </w:pPr>
      <w:r w:rsidRPr="00E35C6F">
        <w:rPr>
          <w:b/>
          <w:smallCaps/>
          <w:szCs w:val="24"/>
          <w:lang w:bidi="ru-RU"/>
        </w:rPr>
        <w:t>безопасности подъемника;</w:t>
      </w:r>
    </w:p>
    <w:p w14:paraId="707D6F67" w14:textId="44A46210" w:rsidR="00625133" w:rsidRPr="00E35C6F" w:rsidRDefault="00E35C6F" w:rsidP="004B52BC">
      <w:pPr>
        <w:numPr>
          <w:ilvl w:val="0"/>
          <w:numId w:val="14"/>
        </w:numPr>
        <w:spacing w:after="120"/>
        <w:ind w:left="426"/>
        <w:rPr>
          <w:b/>
          <w:smallCaps/>
          <w:szCs w:val="24"/>
        </w:rPr>
      </w:pPr>
      <w:r w:rsidRPr="00E35C6F">
        <w:rPr>
          <w:b/>
          <w:smallCaps/>
          <w:szCs w:val="24"/>
          <w:lang w:bidi="ru-RU"/>
        </w:rPr>
        <w:t>безопасности поднимаемых транспортных средств.</w:t>
      </w:r>
    </w:p>
    <w:p w14:paraId="1727A4BA" w14:textId="77777777" w:rsidR="00625133" w:rsidRPr="00E35C6F" w:rsidRDefault="00625133" w:rsidP="00676CF5">
      <w:pPr>
        <w:spacing w:after="120"/>
        <w:jc w:val="both"/>
        <w:rPr>
          <w:bCs/>
          <w:szCs w:val="24"/>
        </w:rPr>
      </w:pPr>
      <w:r w:rsidRPr="00E35C6F">
        <w:rPr>
          <w:szCs w:val="24"/>
          <w:lang w:bidi="ru-RU"/>
        </w:rPr>
        <w:t xml:space="preserve">Производитель не несет ответственности за возможные неполадки, повреждения, несчастные случаи и т. д., вызванные несоблюдением инструкций, приведенных в данном документе. </w:t>
      </w:r>
    </w:p>
    <w:p w14:paraId="66E73308" w14:textId="77777777" w:rsidR="00625133" w:rsidRPr="00E35C6F" w:rsidRDefault="00625133" w:rsidP="00676CF5">
      <w:pPr>
        <w:spacing w:after="120"/>
        <w:jc w:val="both"/>
        <w:rPr>
          <w:bCs/>
          <w:szCs w:val="24"/>
        </w:rPr>
      </w:pPr>
      <w:r w:rsidRPr="00E35C6F">
        <w:rPr>
          <w:szCs w:val="24"/>
          <w:lang w:bidi="ru-RU"/>
        </w:rPr>
        <w:t xml:space="preserve">Транспортировка, подъем, сборка, установка, регулировка, калибровка, настройка, внеплановое техническое обслуживание, ремонт, капитальный ремонт и демонтаж подъемника должны выполняться специализированным персоналом ЛИЦЕНЗИРОВАННОГО ДИЛЕРА или СЕРВИСНОГО ЦЕНТРА, УПОЛНОМОЧЕННОГО ПРОИЗВОДИТЕЛЕМ. </w:t>
      </w:r>
    </w:p>
    <w:p w14:paraId="4E9DB457" w14:textId="5BB21750" w:rsidR="00625133" w:rsidRPr="00E35C6F" w:rsidRDefault="00E35C6F" w:rsidP="00676CF5">
      <w:pPr>
        <w:spacing w:after="120"/>
        <w:jc w:val="both"/>
        <w:rPr>
          <w:b/>
          <w:smallCaps/>
          <w:szCs w:val="24"/>
        </w:rPr>
      </w:pPr>
      <w:r w:rsidRPr="00E35C6F">
        <w:rPr>
          <w:b/>
          <w:smallCaps/>
          <w:szCs w:val="24"/>
          <w:lang w:bidi="ru-RU"/>
        </w:rPr>
        <w:t xml:space="preserve">Производитель не несет ответственности за возможный вред, причиненный персоналу, или повреждение транспортных средств или предметов в результате выполнения этих работ неуполномоченным персоналом или вследствие ненадлежащего использования подъемника. </w:t>
      </w:r>
    </w:p>
    <w:p w14:paraId="131C3FCE" w14:textId="77777777" w:rsidR="00625133" w:rsidRPr="00E35C6F" w:rsidRDefault="00625133" w:rsidP="00676CF5">
      <w:pPr>
        <w:jc w:val="both"/>
        <w:rPr>
          <w:bCs/>
          <w:szCs w:val="24"/>
        </w:rPr>
      </w:pPr>
      <w:r w:rsidRPr="00E35C6F">
        <w:rPr>
          <w:szCs w:val="24"/>
          <w:lang w:bidi="ru-RU"/>
        </w:rPr>
        <w:t>Любое использование подъемника операторами, не изучившими инструкции и процедуры, описанные в данном документе, запрещено.</w:t>
      </w:r>
    </w:p>
    <w:p w14:paraId="5E0615AA" w14:textId="77777777" w:rsidR="003E3A54" w:rsidRPr="003344F1" w:rsidRDefault="003E3A54" w:rsidP="003E3A54">
      <w:pPr>
        <w:spacing w:line="259" w:lineRule="auto"/>
        <w:ind w:left="66"/>
        <w:jc w:val="both"/>
        <w:rPr>
          <w:rStyle w:val="10"/>
          <w:b w:val="0"/>
          <w:bCs/>
          <w:sz w:val="16"/>
          <w:szCs w:val="16"/>
        </w:rPr>
      </w:pPr>
    </w:p>
    <w:p w14:paraId="0F895523" w14:textId="5948C484" w:rsidR="003E3A54" w:rsidRPr="00E35C6F" w:rsidRDefault="003344F1" w:rsidP="00E35C6F">
      <w:pPr>
        <w:pStyle w:val="2"/>
        <w:rPr>
          <w:rStyle w:val="10"/>
          <w:b/>
          <w:sz w:val="24"/>
        </w:rPr>
      </w:pPr>
      <w:r>
        <w:rPr>
          <w:lang w:bidi="ru-RU"/>
        </w:rPr>
        <w:t>1.1</w:t>
      </w:r>
      <w:r>
        <w:rPr>
          <w:lang w:bidi="ru-RU"/>
        </w:rPr>
        <w:tab/>
      </w:r>
      <w:r w:rsidR="003E3A54" w:rsidRPr="00E35C6F">
        <w:rPr>
          <w:lang w:bidi="ru-RU"/>
        </w:rPr>
        <w:t>ХРАНЕНИЕ ИНСТРУКЦИИ ПО ЭКСПЛУАТАЦИИ</w:t>
      </w:r>
    </w:p>
    <w:p w14:paraId="3E51CA30" w14:textId="1FE9A7DF" w:rsidR="003E3A54" w:rsidRPr="00E35C6F" w:rsidRDefault="003E3A54" w:rsidP="003E3A54">
      <w:r w:rsidRPr="00E35C6F">
        <w:rPr>
          <w:lang w:bidi="ru-RU"/>
        </w:rPr>
        <w:t>Для надлежащего использования данной инструкции рекомендуется:</w:t>
      </w:r>
    </w:p>
    <w:p w14:paraId="6BCDB4CE" w14:textId="16CD5FCF" w:rsidR="003E3A54" w:rsidRPr="00E35C6F" w:rsidRDefault="003E3A54" w:rsidP="003E3A54">
      <w:pPr>
        <w:pStyle w:val="a8"/>
        <w:numPr>
          <w:ilvl w:val="0"/>
          <w:numId w:val="8"/>
        </w:numPr>
      </w:pPr>
      <w:r w:rsidRPr="00E35C6F">
        <w:rPr>
          <w:lang w:bidi="ru-RU"/>
        </w:rPr>
        <w:t>хранить инструкцию в доступном месте рядом с подъемником;</w:t>
      </w:r>
    </w:p>
    <w:p w14:paraId="4D9E2152" w14:textId="4A01F0FB" w:rsidR="003E3A54" w:rsidRPr="00E35C6F" w:rsidRDefault="003E3A54" w:rsidP="003E3A54">
      <w:pPr>
        <w:pStyle w:val="a8"/>
        <w:numPr>
          <w:ilvl w:val="0"/>
          <w:numId w:val="8"/>
        </w:numPr>
      </w:pPr>
      <w:r w:rsidRPr="00E35C6F">
        <w:rPr>
          <w:lang w:bidi="ru-RU"/>
        </w:rPr>
        <w:t>хранить инструкцию в месте, защищенном от воздействия влаги;</w:t>
      </w:r>
    </w:p>
    <w:p w14:paraId="46712293" w14:textId="7F249B83" w:rsidR="003E3A54" w:rsidRPr="00E35C6F" w:rsidRDefault="003E3A54" w:rsidP="003E3A54">
      <w:pPr>
        <w:pStyle w:val="a8"/>
        <w:numPr>
          <w:ilvl w:val="0"/>
          <w:numId w:val="8"/>
        </w:numPr>
      </w:pPr>
      <w:r w:rsidRPr="00E35C6F">
        <w:rPr>
          <w:lang w:bidi="ru-RU"/>
        </w:rPr>
        <w:t>использовать инструкцию надлежащим образом, не повреждая ее;</w:t>
      </w:r>
    </w:p>
    <w:p w14:paraId="61D9E150" w14:textId="1A531FC8" w:rsidR="003E3A54" w:rsidRPr="00E35C6F" w:rsidRDefault="003E3A54" w:rsidP="00E35C6F">
      <w:pPr>
        <w:pStyle w:val="a8"/>
        <w:numPr>
          <w:ilvl w:val="0"/>
          <w:numId w:val="8"/>
        </w:numPr>
        <w:spacing w:after="120"/>
        <w:jc w:val="both"/>
      </w:pPr>
      <w:r w:rsidRPr="00E35C6F">
        <w:rPr>
          <w:lang w:bidi="ru-RU"/>
        </w:rPr>
        <w:t>любое использование подъемника операторами, не изучившими инструкции и процедуры, описанные в данном документе, запрещено.</w:t>
      </w:r>
    </w:p>
    <w:p w14:paraId="4B2B4737" w14:textId="77777777" w:rsidR="003E3A54" w:rsidRPr="00E35C6F" w:rsidRDefault="003E3A54" w:rsidP="00E35C6F">
      <w:pPr>
        <w:jc w:val="both"/>
      </w:pPr>
      <w:r w:rsidRPr="00E35C6F">
        <w:rPr>
          <w:lang w:bidi="ru-RU"/>
        </w:rPr>
        <w:t xml:space="preserve">Данная инструкция по эксплуатации является неотъемлемой частью подъемника и должна быть передана новому владельцу в случае перепродажи. </w:t>
      </w:r>
    </w:p>
    <w:p w14:paraId="01F6FAC0" w14:textId="310371AC" w:rsidR="003E3A54" w:rsidRPr="00E35C6F" w:rsidRDefault="008D2F06" w:rsidP="00E35C6F">
      <w:pPr>
        <w:pStyle w:val="2"/>
      </w:pPr>
      <w:r w:rsidRPr="00E35C6F">
        <w:rPr>
          <w:lang w:bidi="ru-RU"/>
        </w:rPr>
        <w:t xml:space="preserve">1.2 </w:t>
      </w:r>
      <w:r w:rsidRPr="00E35C6F">
        <w:rPr>
          <w:lang w:bidi="ru-RU"/>
        </w:rPr>
        <w:tab/>
        <w:t>ПОРЯДОК ДЕЙСТВИЙ В СЛУЧАЕ НЕИСПРАВНОСТИ</w:t>
      </w:r>
    </w:p>
    <w:tbl>
      <w:tblPr>
        <w:tblStyle w:val="a7"/>
        <w:tblW w:w="5000" w:type="pct"/>
        <w:tblLook w:val="04A0" w:firstRow="1" w:lastRow="0" w:firstColumn="1" w:lastColumn="0" w:noHBand="0" w:noVBand="1"/>
      </w:tblPr>
      <w:tblGrid>
        <w:gridCol w:w="1407"/>
        <w:gridCol w:w="8730"/>
      </w:tblGrid>
      <w:tr w:rsidR="003E3A54" w:rsidRPr="00E35C6F" w14:paraId="648BD5CD" w14:textId="77777777" w:rsidTr="00EF6601">
        <w:tc>
          <w:tcPr>
            <w:tcW w:w="694" w:type="pct"/>
          </w:tcPr>
          <w:p w14:paraId="5509404C" w14:textId="4FC7793F" w:rsidR="003E3A54" w:rsidRPr="00E35C6F" w:rsidRDefault="003E3A54" w:rsidP="003E3A54">
            <w:bookmarkStart w:id="1" w:name="_Hlk85462319"/>
            <w:r w:rsidRPr="00E35C6F">
              <w:rPr>
                <w:noProof/>
                <w:lang w:bidi="ru-RU"/>
              </w:rPr>
              <w:drawing>
                <wp:inline distT="0" distB="0" distL="0" distR="0" wp14:anchorId="32835575" wp14:editId="53807FA1">
                  <wp:extent cx="744523" cy="321013"/>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6413" cy="326139"/>
                          </a:xfrm>
                          <a:prstGeom prst="rect">
                            <a:avLst/>
                          </a:prstGeom>
                        </pic:spPr>
                      </pic:pic>
                    </a:graphicData>
                  </a:graphic>
                </wp:inline>
              </w:drawing>
            </w:r>
          </w:p>
        </w:tc>
        <w:tc>
          <w:tcPr>
            <w:tcW w:w="4306" w:type="pct"/>
          </w:tcPr>
          <w:p w14:paraId="5EF47DD2" w14:textId="428FDA11" w:rsidR="003E3A54" w:rsidRPr="00E35C6F" w:rsidRDefault="003E3A54" w:rsidP="003344F1">
            <w:pPr>
              <w:jc w:val="both"/>
            </w:pPr>
            <w:r w:rsidRPr="00E35C6F">
              <w:rPr>
                <w:b/>
                <w:lang w:bidi="ru-RU"/>
              </w:rPr>
              <w:t>При возникновении неисправности необходимо следовать инструкциям, приведенным в следующих главах.</w:t>
            </w:r>
          </w:p>
        </w:tc>
      </w:tr>
      <w:bookmarkEnd w:id="1"/>
    </w:tbl>
    <w:p w14:paraId="09002446" w14:textId="77777777" w:rsidR="003E3A54" w:rsidRPr="00E35C6F" w:rsidRDefault="003E3A54">
      <w:pPr>
        <w:spacing w:after="160" w:line="259" w:lineRule="auto"/>
      </w:pPr>
      <w:r w:rsidRPr="00E35C6F">
        <w:rPr>
          <w:lang w:bidi="ru-RU"/>
        </w:rPr>
        <w:br w:type="page"/>
      </w:r>
    </w:p>
    <w:p w14:paraId="3694FF9C" w14:textId="6E62EAAE" w:rsidR="00E70C8B" w:rsidRPr="00E35C6F" w:rsidRDefault="008D2F06" w:rsidP="00E35C6F">
      <w:pPr>
        <w:pStyle w:val="2"/>
      </w:pPr>
      <w:r w:rsidRPr="00E35C6F">
        <w:rPr>
          <w:lang w:bidi="ru-RU"/>
        </w:rPr>
        <w:lastRenderedPageBreak/>
        <w:t>1.3</w:t>
      </w:r>
      <w:r w:rsidRPr="00E35C6F">
        <w:rPr>
          <w:lang w:bidi="ru-RU"/>
        </w:rPr>
        <w:tab/>
        <w:t xml:space="preserve">ПРАВИЛА ТЕХНИКИ БЕЗОПАСНОСТИ ДЛЯ ОПЕРАТОРА </w:t>
      </w:r>
    </w:p>
    <w:p w14:paraId="13D06AE8" w14:textId="40D6F872" w:rsidR="003E3A54" w:rsidRPr="00E35C6F" w:rsidRDefault="00E70C8B" w:rsidP="00E35C6F">
      <w:pPr>
        <w:spacing w:after="240"/>
        <w:jc w:val="both"/>
      </w:pPr>
      <w:r w:rsidRPr="00E35C6F">
        <w:rPr>
          <w:lang w:bidi="ru-RU"/>
        </w:rPr>
        <w:t>Персонал не должен находиться под действием успокоительных средств, наркотиков или алкоголя при работе с подъемником.</w:t>
      </w:r>
    </w:p>
    <w:tbl>
      <w:tblPr>
        <w:tblStyle w:val="a7"/>
        <w:tblW w:w="5000" w:type="pct"/>
        <w:tblLook w:val="04A0" w:firstRow="1" w:lastRow="0" w:firstColumn="1" w:lastColumn="0" w:noHBand="0" w:noVBand="1"/>
      </w:tblPr>
      <w:tblGrid>
        <w:gridCol w:w="1407"/>
        <w:gridCol w:w="8730"/>
      </w:tblGrid>
      <w:tr w:rsidR="00E70C8B" w:rsidRPr="00E35C6F" w14:paraId="441C0F91" w14:textId="77777777" w:rsidTr="00EF6601">
        <w:tc>
          <w:tcPr>
            <w:tcW w:w="694" w:type="pct"/>
          </w:tcPr>
          <w:p w14:paraId="0826BF62" w14:textId="77777777" w:rsidR="00E70C8B" w:rsidRPr="00E35C6F" w:rsidRDefault="00E70C8B" w:rsidP="00625133">
            <w:r w:rsidRPr="00E35C6F">
              <w:rPr>
                <w:noProof/>
                <w:lang w:bidi="ru-RU"/>
              </w:rPr>
              <w:drawing>
                <wp:inline distT="0" distB="0" distL="0" distR="0" wp14:anchorId="038E0220" wp14:editId="79F42DEF">
                  <wp:extent cx="745200" cy="39960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5200" cy="399600"/>
                          </a:xfrm>
                          <a:prstGeom prst="rect">
                            <a:avLst/>
                          </a:prstGeom>
                        </pic:spPr>
                      </pic:pic>
                    </a:graphicData>
                  </a:graphic>
                </wp:inline>
              </w:drawing>
            </w:r>
          </w:p>
        </w:tc>
        <w:tc>
          <w:tcPr>
            <w:tcW w:w="4306" w:type="pct"/>
          </w:tcPr>
          <w:p w14:paraId="0879CF8D" w14:textId="58963CDC" w:rsidR="00E70C8B" w:rsidRPr="00E35C6F" w:rsidRDefault="00E70C8B" w:rsidP="00B20CDE">
            <w:pPr>
              <w:jc w:val="both"/>
            </w:pPr>
            <w:r w:rsidRPr="00E35C6F">
              <w:rPr>
                <w:b/>
                <w:lang w:bidi="ru-RU"/>
              </w:rPr>
              <w:t>Перед началом работы персонал должен ознакомиться с положением и функциями всех органов управления, а также с характеристиками подъемника, представленными в главе «Управление».</w:t>
            </w:r>
          </w:p>
        </w:tc>
      </w:tr>
    </w:tbl>
    <w:p w14:paraId="02F0E0B5" w14:textId="63D20095" w:rsidR="00E70C8B" w:rsidRPr="00E35C6F" w:rsidRDefault="008D2F06" w:rsidP="00E35C6F">
      <w:pPr>
        <w:pStyle w:val="2"/>
      </w:pPr>
      <w:r w:rsidRPr="00E35C6F">
        <w:rPr>
          <w:lang w:bidi="ru-RU"/>
        </w:rPr>
        <w:t>1.4</w:t>
      </w:r>
      <w:r w:rsidRPr="00E35C6F">
        <w:rPr>
          <w:lang w:bidi="ru-RU"/>
        </w:rPr>
        <w:tab/>
        <w:t>МЕРЫ ПРЕДОСТОРОЖНОСТИ</w:t>
      </w:r>
    </w:p>
    <w:tbl>
      <w:tblPr>
        <w:tblStyle w:val="a7"/>
        <w:tblW w:w="5000" w:type="pct"/>
        <w:tblLook w:val="04A0" w:firstRow="1" w:lastRow="0" w:firstColumn="1" w:lastColumn="0" w:noHBand="0" w:noVBand="1"/>
      </w:tblPr>
      <w:tblGrid>
        <w:gridCol w:w="1277"/>
        <w:gridCol w:w="8860"/>
      </w:tblGrid>
      <w:tr w:rsidR="00E70C8B" w:rsidRPr="00E35C6F" w14:paraId="3C322E30" w14:textId="77777777" w:rsidTr="003344F1">
        <w:tc>
          <w:tcPr>
            <w:tcW w:w="630" w:type="pct"/>
            <w:tcBorders>
              <w:bottom w:val="single" w:sz="4" w:space="0" w:color="auto"/>
            </w:tcBorders>
          </w:tcPr>
          <w:p w14:paraId="78093523" w14:textId="6EA5506D" w:rsidR="00E70C8B" w:rsidRPr="00E35C6F" w:rsidRDefault="00E70C8B" w:rsidP="003344F1">
            <w:pPr>
              <w:jc w:val="center"/>
            </w:pPr>
            <w:r w:rsidRPr="00E35C6F">
              <w:rPr>
                <w:noProof/>
                <w:lang w:bidi="ru-RU"/>
              </w:rPr>
              <w:drawing>
                <wp:inline distT="0" distB="0" distL="0" distR="0" wp14:anchorId="570B461B" wp14:editId="668D51D9">
                  <wp:extent cx="533400" cy="542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400" cy="542925"/>
                          </a:xfrm>
                          <a:prstGeom prst="rect">
                            <a:avLst/>
                          </a:prstGeom>
                        </pic:spPr>
                      </pic:pic>
                    </a:graphicData>
                  </a:graphic>
                </wp:inline>
              </w:drawing>
            </w:r>
          </w:p>
        </w:tc>
        <w:tc>
          <w:tcPr>
            <w:tcW w:w="4370" w:type="pct"/>
            <w:tcBorders>
              <w:bottom w:val="single" w:sz="4" w:space="0" w:color="auto"/>
            </w:tcBorders>
          </w:tcPr>
          <w:p w14:paraId="14487EB9" w14:textId="26B22907" w:rsidR="00E70C8B" w:rsidRPr="00E35C6F" w:rsidRDefault="002A3430" w:rsidP="004B06EE">
            <w:pPr>
              <w:jc w:val="both"/>
              <w:rPr>
                <w:b/>
                <w:bCs/>
              </w:rPr>
            </w:pPr>
            <w:r w:rsidRPr="00E35C6F">
              <w:rPr>
                <w:b/>
                <w:lang w:bidi="ru-RU"/>
              </w:rPr>
              <w:t>Производитель не несет ответственности за возможное причинение имущественного ущерба или вреда персоналу, вызванное несанкционированным внесением конструктивных изменений и/или модернизацией подъемника. Не снимать и не отключать устройства обеспечения безопасности, так как это нарушает нормы и правила техники безопасности на рабочем месте.</w:t>
            </w:r>
          </w:p>
        </w:tc>
      </w:tr>
      <w:tr w:rsidR="00E70C8B" w:rsidRPr="00E35C6F" w14:paraId="6F1B24ED" w14:textId="77777777" w:rsidTr="00EF6601">
        <w:tc>
          <w:tcPr>
            <w:tcW w:w="5000" w:type="pct"/>
            <w:gridSpan w:val="2"/>
            <w:tcBorders>
              <w:left w:val="nil"/>
              <w:right w:val="nil"/>
            </w:tcBorders>
          </w:tcPr>
          <w:p w14:paraId="0BB9B9D7" w14:textId="77777777" w:rsidR="00E70C8B" w:rsidRPr="00E35C6F" w:rsidRDefault="00E70C8B" w:rsidP="004B06EE">
            <w:pPr>
              <w:jc w:val="both"/>
              <w:rPr>
                <w:b/>
                <w:bCs/>
              </w:rPr>
            </w:pPr>
          </w:p>
        </w:tc>
      </w:tr>
      <w:tr w:rsidR="00E70C8B" w:rsidRPr="00E35C6F" w14:paraId="49427258" w14:textId="77777777" w:rsidTr="00EF6601">
        <w:tc>
          <w:tcPr>
            <w:tcW w:w="630" w:type="pct"/>
            <w:tcBorders>
              <w:bottom w:val="single" w:sz="4" w:space="0" w:color="auto"/>
            </w:tcBorders>
          </w:tcPr>
          <w:p w14:paraId="7F647E4C" w14:textId="5D654B91" w:rsidR="00E70C8B" w:rsidRPr="00E35C6F" w:rsidRDefault="00E70C8B" w:rsidP="003344F1">
            <w:pPr>
              <w:jc w:val="center"/>
            </w:pPr>
            <w:r w:rsidRPr="00E35C6F">
              <w:rPr>
                <w:noProof/>
                <w:lang w:bidi="ru-RU"/>
              </w:rPr>
              <w:drawing>
                <wp:inline distT="0" distB="0" distL="0" distR="0" wp14:anchorId="1210DEC2" wp14:editId="2C3E6D3A">
                  <wp:extent cx="504825" cy="438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825" cy="438150"/>
                          </a:xfrm>
                          <a:prstGeom prst="rect">
                            <a:avLst/>
                          </a:prstGeom>
                        </pic:spPr>
                      </pic:pic>
                    </a:graphicData>
                  </a:graphic>
                </wp:inline>
              </w:drawing>
            </w:r>
          </w:p>
        </w:tc>
        <w:tc>
          <w:tcPr>
            <w:tcW w:w="4370" w:type="pct"/>
            <w:tcBorders>
              <w:bottom w:val="single" w:sz="4" w:space="0" w:color="auto"/>
            </w:tcBorders>
          </w:tcPr>
          <w:p w14:paraId="4D4E2085" w14:textId="059E2041" w:rsidR="00E70C8B" w:rsidRPr="00E35C6F" w:rsidRDefault="002A3430" w:rsidP="004B06EE">
            <w:pPr>
              <w:jc w:val="both"/>
              <w:rPr>
                <w:b/>
                <w:bCs/>
              </w:rPr>
            </w:pPr>
            <w:r w:rsidRPr="00E35C6F">
              <w:rPr>
                <w:b/>
                <w:lang w:bidi="ru-RU"/>
              </w:rPr>
              <w:t>Использование подъемника в любых целях, отличных от указанных производителем, строго запрещено.</w:t>
            </w:r>
          </w:p>
        </w:tc>
      </w:tr>
      <w:tr w:rsidR="00E70C8B" w:rsidRPr="00E35C6F" w14:paraId="1F5B1FF6" w14:textId="77777777" w:rsidTr="00EF6601">
        <w:tc>
          <w:tcPr>
            <w:tcW w:w="5000" w:type="pct"/>
            <w:gridSpan w:val="2"/>
            <w:tcBorders>
              <w:left w:val="nil"/>
              <w:right w:val="nil"/>
            </w:tcBorders>
          </w:tcPr>
          <w:p w14:paraId="751E1D68" w14:textId="77777777" w:rsidR="00E70C8B" w:rsidRPr="00E35C6F" w:rsidRDefault="00E70C8B" w:rsidP="004B06EE">
            <w:pPr>
              <w:jc w:val="both"/>
              <w:rPr>
                <w:b/>
                <w:bCs/>
              </w:rPr>
            </w:pPr>
          </w:p>
        </w:tc>
      </w:tr>
      <w:tr w:rsidR="00E70C8B" w:rsidRPr="00E35C6F" w14:paraId="27BDC929" w14:textId="77777777" w:rsidTr="00EF6601">
        <w:tc>
          <w:tcPr>
            <w:tcW w:w="630" w:type="pct"/>
          </w:tcPr>
          <w:p w14:paraId="05E5D98B" w14:textId="2E1FE034" w:rsidR="00E70C8B" w:rsidRPr="00E35C6F" w:rsidRDefault="00E70C8B" w:rsidP="003344F1">
            <w:pPr>
              <w:jc w:val="center"/>
            </w:pPr>
            <w:r w:rsidRPr="00E35C6F">
              <w:rPr>
                <w:noProof/>
                <w:lang w:bidi="ru-RU"/>
              </w:rPr>
              <w:drawing>
                <wp:inline distT="0" distB="0" distL="0" distR="0" wp14:anchorId="17E8F9B8" wp14:editId="61C7C831">
                  <wp:extent cx="523875" cy="49074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4591"/>
                          <a:stretch/>
                        </pic:blipFill>
                        <pic:spPr bwMode="auto">
                          <a:xfrm>
                            <a:off x="0" y="0"/>
                            <a:ext cx="523875" cy="490740"/>
                          </a:xfrm>
                          <a:prstGeom prst="rect">
                            <a:avLst/>
                          </a:prstGeom>
                          <a:ln>
                            <a:noFill/>
                          </a:ln>
                          <a:extLst>
                            <a:ext uri="{53640926-AAD7-44D8-BBD7-CCE9431645EC}">
                              <a14:shadowObscured xmlns:a14="http://schemas.microsoft.com/office/drawing/2010/main"/>
                            </a:ext>
                          </a:extLst>
                        </pic:spPr>
                      </pic:pic>
                    </a:graphicData>
                  </a:graphic>
                </wp:inline>
              </w:drawing>
            </w:r>
          </w:p>
        </w:tc>
        <w:tc>
          <w:tcPr>
            <w:tcW w:w="4370" w:type="pct"/>
          </w:tcPr>
          <w:p w14:paraId="5DD74D4F" w14:textId="7279EE1F" w:rsidR="00E70C8B" w:rsidRPr="00E35C6F" w:rsidRDefault="002A3430" w:rsidP="004B06EE">
            <w:pPr>
              <w:jc w:val="both"/>
              <w:rPr>
                <w:b/>
                <w:bCs/>
              </w:rPr>
            </w:pPr>
            <w:r w:rsidRPr="00E35C6F">
              <w:rPr>
                <w:b/>
                <w:lang w:bidi="ru-RU"/>
              </w:rPr>
              <w:t>Использование неоригинальных запасных частей может привести к травмированию персонала и причинению имущественного ущерба.</w:t>
            </w:r>
          </w:p>
        </w:tc>
      </w:tr>
    </w:tbl>
    <w:p w14:paraId="3F1FC1F3" w14:textId="73FFA0CF" w:rsidR="00E70C8B" w:rsidRPr="00E35C6F" w:rsidRDefault="00E70C8B" w:rsidP="002A3430">
      <w:pPr>
        <w:spacing w:after="240"/>
      </w:pPr>
    </w:p>
    <w:p w14:paraId="30C912BF" w14:textId="77777777" w:rsidR="002A3430" w:rsidRPr="00E35C6F" w:rsidRDefault="002A3430" w:rsidP="00E70C8B"/>
    <w:p w14:paraId="2A843C69" w14:textId="17069E9D" w:rsidR="002A3430" w:rsidRPr="00E35C6F" w:rsidRDefault="002A3430" w:rsidP="002A3430">
      <w:pPr>
        <w:spacing w:after="360"/>
        <w:jc w:val="center"/>
        <w:rPr>
          <w:b/>
          <w:bCs/>
        </w:rPr>
      </w:pPr>
      <w:r w:rsidRPr="00E35C6F">
        <w:rPr>
          <w:b/>
          <w:lang w:bidi="ru-RU"/>
        </w:rPr>
        <w:t>ГАРАНТИЯ И ОГРАНИЧЕНИЕ ОТВЕТСТВЕННОСТИ</w:t>
      </w:r>
    </w:p>
    <w:p w14:paraId="2E0E5985" w14:textId="4857DFDC" w:rsidR="002A3430" w:rsidRPr="00E35C6F" w:rsidRDefault="002A3430" w:rsidP="002A3430">
      <w:pPr>
        <w:jc w:val="both"/>
      </w:pPr>
      <w:r w:rsidRPr="00E35C6F">
        <w:rPr>
          <w:lang w:bidi="ru-RU"/>
        </w:rPr>
        <w:t xml:space="preserve">Данная инструкция по эксплуатации разработана производителем с должным вниманием. Однако никакие положения данного документа не изменяют условия соглашения с производителем, в соответствии с которыми приобретен данный подъемник, а также не увеличивают объем ответственности производителя перед покупателем. </w:t>
      </w:r>
    </w:p>
    <w:p w14:paraId="6E33CF83" w14:textId="77777777" w:rsidR="00E35C6F" w:rsidRPr="00E35C6F" w:rsidRDefault="00E35C6F" w:rsidP="002A3430">
      <w:pPr>
        <w:jc w:val="both"/>
      </w:pPr>
    </w:p>
    <w:p w14:paraId="778D00D4" w14:textId="2CE0F271" w:rsidR="002A3430" w:rsidRPr="00E35C6F" w:rsidRDefault="002A3430" w:rsidP="002A3430">
      <w:pPr>
        <w:spacing w:before="360" w:after="360"/>
        <w:jc w:val="center"/>
        <w:rPr>
          <w:b/>
          <w:bCs/>
        </w:rPr>
      </w:pPr>
      <w:r w:rsidRPr="00E35C6F">
        <w:rPr>
          <w:b/>
          <w:lang w:bidi="ru-RU"/>
        </w:rPr>
        <w:t>ИНФОРМАЦИЯ ДЛЯ ПОЛЬЗОВАТЕЛЯ</w:t>
      </w:r>
    </w:p>
    <w:p w14:paraId="074F37CB" w14:textId="7F1F6E4F" w:rsidR="002A3430" w:rsidRPr="00E35C6F" w:rsidRDefault="002A3430" w:rsidP="002A3430">
      <w:pPr>
        <w:jc w:val="both"/>
      </w:pPr>
      <w:r w:rsidRPr="00E35C6F">
        <w:rPr>
          <w:lang w:bidi="ru-RU"/>
        </w:rPr>
        <w:t>Производителем предприняты усилия по обеспечению достоверности, полноты и актуальности информации, содержащейся в данной инструкции. Производитель не несет ответственности за ошибки, допущенные при составлении инструкции, и оставляет за собой право на внесение конструктивных изменений в целях усовершенствования подъемника.</w:t>
      </w:r>
    </w:p>
    <w:p w14:paraId="73D7D464" w14:textId="77777777" w:rsidR="002A3430" w:rsidRPr="00E35C6F" w:rsidRDefault="002A3430">
      <w:pPr>
        <w:spacing w:after="160" w:line="259" w:lineRule="auto"/>
      </w:pPr>
      <w:r w:rsidRPr="00E35C6F">
        <w:rPr>
          <w:lang w:bidi="ru-RU"/>
        </w:rPr>
        <w:br w:type="page"/>
      </w:r>
    </w:p>
    <w:p w14:paraId="00F09813" w14:textId="00942754" w:rsidR="003344F1" w:rsidRDefault="003344F1" w:rsidP="003344F1">
      <w:pPr>
        <w:pStyle w:val="1"/>
      </w:pPr>
      <w:bookmarkStart w:id="2" w:name="_Toc86240241"/>
      <w:r w:rsidRPr="00E35C6F">
        <w:lastRenderedPageBreak/>
        <w:t>ГЛАВА</w:t>
      </w:r>
      <w:r>
        <w:t xml:space="preserve"> 2. </w:t>
      </w:r>
      <w:r w:rsidRPr="00E35C6F">
        <w:rPr>
          <w:rStyle w:val="10"/>
          <w:b/>
        </w:rPr>
        <w:t>ИДЕНТИФИКАЦИЯ ИЗДЕЛИЯ</w:t>
      </w:r>
      <w:bookmarkEnd w:id="2"/>
    </w:p>
    <w:p w14:paraId="3E8B3FE8" w14:textId="1F224653" w:rsidR="002A3430" w:rsidRPr="00E35C6F" w:rsidRDefault="002A3430" w:rsidP="002A3430">
      <w:pPr>
        <w:jc w:val="both"/>
      </w:pPr>
      <w:r w:rsidRPr="00E35C6F">
        <w:rPr>
          <w:lang w:bidi="ru-RU"/>
        </w:rPr>
        <w:t>Заводская табличка с данными для идентификации подъемника расположена на стойке с гидравлической станцией.</w:t>
      </w:r>
    </w:p>
    <w:p w14:paraId="36BB2312" w14:textId="6EF2B367" w:rsidR="002A3430" w:rsidRPr="00E35C6F" w:rsidRDefault="008D2F06" w:rsidP="002A3430">
      <w:pPr>
        <w:spacing w:after="120"/>
        <w:jc w:val="center"/>
      </w:pPr>
      <w:r w:rsidRPr="00E35C6F">
        <w:rPr>
          <w:noProof/>
          <w:lang w:bidi="ru-RU"/>
        </w:rPr>
        <mc:AlternateContent>
          <mc:Choice Requires="wpg">
            <w:drawing>
              <wp:anchor distT="0" distB="0" distL="114300" distR="114300" simplePos="0" relativeHeight="251598848" behindDoc="0" locked="0" layoutInCell="1" allowOverlap="1" wp14:anchorId="6FD962B0" wp14:editId="0A992E27">
                <wp:simplePos x="0" y="0"/>
                <wp:positionH relativeFrom="column">
                  <wp:posOffset>787988</wp:posOffset>
                </wp:positionH>
                <wp:positionV relativeFrom="paragraph">
                  <wp:posOffset>902544</wp:posOffset>
                </wp:positionV>
                <wp:extent cx="4675518" cy="1878334"/>
                <wp:effectExtent l="0" t="0" r="0" b="7620"/>
                <wp:wrapNone/>
                <wp:docPr id="22" name="Группа 22"/>
                <wp:cNvGraphicFramePr/>
                <a:graphic xmlns:a="http://schemas.openxmlformats.org/drawingml/2006/main">
                  <a:graphicData uri="http://schemas.microsoft.com/office/word/2010/wordprocessingGroup">
                    <wpg:wgp>
                      <wpg:cNvGrpSpPr/>
                      <wpg:grpSpPr>
                        <a:xfrm>
                          <a:off x="0" y="0"/>
                          <a:ext cx="4675518" cy="1878334"/>
                          <a:chOff x="-1" y="20472"/>
                          <a:chExt cx="4675518" cy="1878334"/>
                        </a:xfrm>
                        <a:solidFill>
                          <a:schemeClr val="bg1">
                            <a:lumMod val="75000"/>
                          </a:schemeClr>
                        </a:solidFill>
                      </wpg:grpSpPr>
                      <wps:wsp>
                        <wps:cNvPr id="13" name="Прямоугольник 9"/>
                        <wps:cNvSpPr/>
                        <wps:spPr>
                          <a:xfrm>
                            <a:off x="2523392" y="1573823"/>
                            <a:ext cx="2057400" cy="254977"/>
                          </a:xfrm>
                          <a:prstGeom prst="rect">
                            <a:avLst/>
                          </a:prstGeom>
                          <a:grpFill/>
                        </wps:spPr>
                        <wps:txbx>
                          <w:txbxContent>
                            <w:p w14:paraId="11A59436" w14:textId="5844E075"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Дата изготовления: 17.12.2015</w:t>
                              </w:r>
                            </w:p>
                          </w:txbxContent>
                        </wps:txbx>
                        <wps:bodyPr wrap="square" lIns="0" tIns="0" rIns="0" bIns="0">
                          <a:noAutofit/>
                        </wps:bodyPr>
                      </wps:wsp>
                      <wps:wsp>
                        <wps:cNvPr id="14" name="Прямоугольник 10"/>
                        <wps:cNvSpPr/>
                        <wps:spPr>
                          <a:xfrm>
                            <a:off x="2479431" y="870438"/>
                            <a:ext cx="1978269" cy="202223"/>
                          </a:xfrm>
                          <a:prstGeom prst="rect">
                            <a:avLst/>
                          </a:prstGeom>
                          <a:grpFill/>
                        </wps:spPr>
                        <wps:txbx>
                          <w:txbxContent>
                            <w:p w14:paraId="121432D7" w14:textId="027D57A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Масса нетто: 600 кг</w:t>
                              </w:r>
                            </w:p>
                          </w:txbxContent>
                        </wps:txbx>
                        <wps:bodyPr wrap="square" lIns="0" tIns="0" rIns="0" bIns="0">
                          <a:noAutofit/>
                        </wps:bodyPr>
                      </wps:wsp>
                      <wps:wsp>
                        <wps:cNvPr id="15" name="Прямоугольник 8"/>
                        <wps:cNvSpPr/>
                        <wps:spPr>
                          <a:xfrm>
                            <a:off x="2470348" y="448370"/>
                            <a:ext cx="2205169" cy="231648"/>
                          </a:xfrm>
                          <a:prstGeom prst="rect">
                            <a:avLst/>
                          </a:prstGeom>
                          <a:grpFill/>
                        </wps:spPr>
                        <wps:txbx>
                          <w:txbxContent>
                            <w:p w14:paraId="755818EF" w14:textId="7777777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Гидравлическое давление: 18 МПа</w:t>
                              </w:r>
                            </w:p>
                          </w:txbxContent>
                        </wps:txbx>
                        <wps:bodyPr wrap="square" lIns="0" tIns="0" rIns="0" bIns="0">
                          <a:noAutofit/>
                        </wps:bodyPr>
                      </wps:wsp>
                      <wps:wsp>
                        <wps:cNvPr id="16" name="Прямоугольник 7"/>
                        <wps:cNvSpPr/>
                        <wps:spPr>
                          <a:xfrm>
                            <a:off x="2488223" y="20472"/>
                            <a:ext cx="1890346" cy="281158"/>
                          </a:xfrm>
                          <a:prstGeom prst="rect">
                            <a:avLst/>
                          </a:prstGeom>
                          <a:grpFill/>
                          <a:ln>
                            <a:noFill/>
                          </a:ln>
                        </wps:spPr>
                        <wps:txbx>
                          <w:txbxContent>
                            <w:p w14:paraId="12463275" w14:textId="7F8041C0"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Напряжение: 220 В</w:t>
                              </w:r>
                            </w:p>
                          </w:txbxContent>
                        </wps:txbx>
                        <wps:bodyPr wrap="square" lIns="0" tIns="0" rIns="0" bIns="0">
                          <a:noAutofit/>
                        </wps:bodyPr>
                      </wps:wsp>
                      <wps:wsp>
                        <wps:cNvPr id="17" name="Прямоугольник 2"/>
                        <wps:cNvSpPr/>
                        <wps:spPr>
                          <a:xfrm>
                            <a:off x="87868" y="85366"/>
                            <a:ext cx="499745" cy="253365"/>
                          </a:xfrm>
                          <a:prstGeom prst="rect">
                            <a:avLst/>
                          </a:prstGeom>
                          <a:grpFill/>
                        </wps:spPr>
                        <wps:txbx>
                          <w:txbxContent>
                            <w:p w14:paraId="0DC40EA1" w14:textId="7777777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Модель:</w:t>
                              </w:r>
                            </w:p>
                          </w:txbxContent>
                        </wps:txbx>
                        <wps:bodyPr wrap="none" lIns="0" tIns="0" rIns="0" bIns="0">
                          <a:noAutofit/>
                        </wps:bodyPr>
                      </wps:wsp>
                      <wps:wsp>
                        <wps:cNvPr id="18" name="Прямоугольник 3"/>
                        <wps:cNvSpPr/>
                        <wps:spPr>
                          <a:xfrm>
                            <a:off x="-1" y="492329"/>
                            <a:ext cx="2346385" cy="228600"/>
                          </a:xfrm>
                          <a:prstGeom prst="rect">
                            <a:avLst/>
                          </a:prstGeom>
                          <a:grpFill/>
                          <a:ln>
                            <a:noFill/>
                          </a:ln>
                        </wps:spPr>
                        <wps:txbx>
                          <w:txbxContent>
                            <w:p w14:paraId="5823BD7C" w14:textId="37D2ABFE"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 xml:space="preserve">Макс. масса подъема: </w:t>
                              </w:r>
                              <w:r w:rsidRPr="00AC7C8C">
                                <w:rPr>
                                  <w:rFonts w:asciiTheme="majorBidi" w:hAnsiTheme="majorBidi" w:cstheme="majorBidi"/>
                                  <w:sz w:val="22"/>
                                </w:rPr>
                                <w:tab/>
                                <w:t>3000 кг</w:t>
                              </w:r>
                            </w:p>
                          </w:txbxContent>
                        </wps:txbx>
                        <wps:bodyPr wrap="square" lIns="0" tIns="0" rIns="0" bIns="0">
                          <a:noAutofit/>
                        </wps:bodyPr>
                      </wps:wsp>
                      <wps:wsp>
                        <wps:cNvPr id="19" name="Прямоугольник 4"/>
                        <wps:cNvSpPr/>
                        <wps:spPr>
                          <a:xfrm>
                            <a:off x="17583" y="870344"/>
                            <a:ext cx="2302419" cy="254489"/>
                          </a:xfrm>
                          <a:prstGeom prst="rect">
                            <a:avLst/>
                          </a:prstGeom>
                          <a:grpFill/>
                        </wps:spPr>
                        <wps:txbx>
                          <w:txbxContent>
                            <w:p w14:paraId="06BD3D26" w14:textId="5136C6C6" w:rsidR="009046BD" w:rsidRPr="00AC7C8C" w:rsidRDefault="009046BD" w:rsidP="00AC7C8C">
                              <w:pPr>
                                <w:tabs>
                                  <w:tab w:val="left" w:pos="2410"/>
                                </w:tabs>
                                <w:rPr>
                                  <w:rFonts w:asciiTheme="majorBidi" w:hAnsiTheme="majorBidi" w:cstheme="majorBidi"/>
                                  <w:sz w:val="22"/>
                                </w:rPr>
                              </w:pPr>
                              <w:r w:rsidRPr="00AC7C8C">
                                <w:rPr>
                                  <w:rFonts w:asciiTheme="majorBidi" w:hAnsiTheme="majorBidi" w:cstheme="majorBidi"/>
                                  <w:sz w:val="22"/>
                                </w:rPr>
                                <w:t xml:space="preserve">Макс. высота подъема: </w:t>
                              </w:r>
                              <w:r w:rsidRPr="00AC7C8C">
                                <w:rPr>
                                  <w:rFonts w:asciiTheme="majorBidi" w:hAnsiTheme="majorBidi" w:cstheme="majorBidi"/>
                                  <w:sz w:val="22"/>
                                </w:rPr>
                                <w:tab/>
                                <w:t>1000 мм</w:t>
                              </w:r>
                            </w:p>
                          </w:txbxContent>
                        </wps:txbx>
                        <wps:bodyPr wrap="square" lIns="0" tIns="0" rIns="0" bIns="0">
                          <a:noAutofit/>
                        </wps:bodyPr>
                      </wps:wsp>
                      <wps:wsp>
                        <wps:cNvPr id="20" name="Прямоугольник 5"/>
                        <wps:cNvSpPr/>
                        <wps:spPr>
                          <a:xfrm>
                            <a:off x="8792" y="1283677"/>
                            <a:ext cx="2264664" cy="237392"/>
                          </a:xfrm>
                          <a:prstGeom prst="rect">
                            <a:avLst/>
                          </a:prstGeom>
                          <a:grpFill/>
                        </wps:spPr>
                        <wps:txbx>
                          <w:txbxContent>
                            <w:p w14:paraId="5E1DC5BE" w14:textId="5BF14026"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 xml:space="preserve">Мощность: </w:t>
                              </w:r>
                              <w:r w:rsidRPr="00AC7C8C">
                                <w:rPr>
                                  <w:rFonts w:asciiTheme="majorBidi" w:hAnsiTheme="majorBidi" w:cstheme="majorBidi"/>
                                  <w:sz w:val="22"/>
                                </w:rPr>
                                <w:tab/>
                              </w:r>
                              <w:r w:rsidRPr="00AC7C8C">
                                <w:rPr>
                                  <w:rFonts w:asciiTheme="majorBidi" w:hAnsiTheme="majorBidi" w:cstheme="majorBidi"/>
                                  <w:sz w:val="22"/>
                                </w:rPr>
                                <w:tab/>
                                <w:t xml:space="preserve">2.2 </w:t>
                              </w:r>
                              <w:r w:rsidRPr="00AC7C8C">
                                <w:rPr>
                                  <w:rFonts w:asciiTheme="majorBidi" w:hAnsiTheme="majorBidi" w:cstheme="majorBidi"/>
                                  <w:sz w:val="22"/>
                                </w:rPr>
                                <w:tab/>
                                <w:t>кВт</w:t>
                              </w:r>
                            </w:p>
                          </w:txbxContent>
                        </wps:txbx>
                        <wps:bodyPr lIns="0" tIns="0" rIns="0" bIns="0">
                          <a:noAutofit/>
                        </wps:bodyPr>
                      </wps:wsp>
                      <wps:wsp>
                        <wps:cNvPr id="21" name="Прямоугольник 6"/>
                        <wps:cNvSpPr/>
                        <wps:spPr>
                          <a:xfrm>
                            <a:off x="148308" y="1687791"/>
                            <a:ext cx="2171700" cy="211015"/>
                          </a:xfrm>
                          <a:prstGeom prst="rect">
                            <a:avLst/>
                          </a:prstGeom>
                          <a:grpFill/>
                        </wps:spPr>
                        <wps:txbx>
                          <w:txbxContent>
                            <w:p w14:paraId="42759B1B" w14:textId="2462FF5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Серийный номер: 20151217001</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w14:anchorId="6FD962B0" id="Группа 22" o:spid="_x0000_s1026" style="position:absolute;left:0;text-align:left;margin-left:62.05pt;margin-top:71.05pt;width:368.15pt;height:147.9pt;z-index:251598848;mso-width-relative:margin;mso-height-relative:margin" coordorigin=",204" coordsize="46755,1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">
                <v:rect id="Прямоугольник 9" o:spid="_x0000_s1027" style="position:absolute;left:25233;top:15738;width:20574;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1A59436" w14:textId="5844E075"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Дата изготовления: 17.12.2015</w:t>
                        </w:r>
                      </w:p>
                    </w:txbxContent>
                  </v:textbox>
                </v:rect>
                <v:rect id="Прямоугольник 10" o:spid="_x0000_s1028" style="position:absolute;left:24794;top:8704;width:1978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1432D7" w14:textId="027D57A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Масса нетто: 600 кг</w:t>
                        </w:r>
                      </w:p>
                    </w:txbxContent>
                  </v:textbox>
                </v:rect>
                <v:rect id="Прямоугольник 8" o:spid="_x0000_s1029" style="position:absolute;left:24703;top:4483;width:22052;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55818EF" w14:textId="7777777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Гидравлическое давление: 18 МПа</w:t>
                        </w:r>
                      </w:p>
                    </w:txbxContent>
                  </v:textbox>
                </v:rect>
                <v:rect id="Прямоугольник 7" o:spid="_x0000_s1030" style="position:absolute;left:24882;top:204;width:18903;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2463275" w14:textId="7F8041C0"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Напряжение: 220 В</w:t>
                        </w:r>
                      </w:p>
                    </w:txbxContent>
                  </v:textbox>
                </v:rect>
                <v:rect id="Прямоугольник 2" o:spid="_x0000_s1031" style="position:absolute;left:878;top:853;width:4998;height:25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" filled="f" stroked="f">
                  <v:textbox inset="0,0,0,0">
                    <w:txbxContent>
                      <w:p w14:paraId="0DC40EA1" w14:textId="7777777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Модель:</w:t>
                        </w:r>
                      </w:p>
                    </w:txbxContent>
                  </v:textbox>
                </v:rect>
                <v:rect id="Прямоугольник 3" o:spid="_x0000_s1032" style="position:absolute;top:4923;width:2346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823BD7C" w14:textId="37D2ABFE"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 xml:space="preserve">Макс. масса подъема: </w:t>
                        </w:r>
                        <w:r w:rsidRPr="00AC7C8C">
                          <w:rPr>
                            <w:rFonts w:asciiTheme="majorBidi" w:hAnsiTheme="majorBidi" w:cstheme="majorBidi"/>
                            <w:sz w:val="22"/>
                          </w:rPr>
                          <w:tab/>
                          <w:t>3000 кг</w:t>
                        </w:r>
                      </w:p>
                    </w:txbxContent>
                  </v:textbox>
                </v:rect>
                <v:rect id="Прямоугольник 4" o:spid="_x0000_s1033" style="position:absolute;left:175;top:8703;width:23025;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6BD3D26" w14:textId="5136C6C6" w:rsidR="009046BD" w:rsidRPr="00AC7C8C" w:rsidRDefault="009046BD" w:rsidP="00AC7C8C">
                        <w:pPr>
                          <w:tabs>
                            <w:tab w:val="left" w:pos="2410"/>
                          </w:tabs>
                          <w:rPr>
                            <w:rFonts w:asciiTheme="majorBidi" w:hAnsiTheme="majorBidi" w:cstheme="majorBidi"/>
                            <w:sz w:val="22"/>
                          </w:rPr>
                        </w:pPr>
                        <w:r w:rsidRPr="00AC7C8C">
                          <w:rPr>
                            <w:rFonts w:asciiTheme="majorBidi" w:hAnsiTheme="majorBidi" w:cstheme="majorBidi"/>
                            <w:sz w:val="22"/>
                          </w:rPr>
                          <w:t xml:space="preserve">Макс. высота подъема: </w:t>
                        </w:r>
                        <w:r w:rsidRPr="00AC7C8C">
                          <w:rPr>
                            <w:rFonts w:asciiTheme="majorBidi" w:hAnsiTheme="majorBidi" w:cstheme="majorBidi"/>
                            <w:sz w:val="22"/>
                          </w:rPr>
                          <w:tab/>
                          <w:t>1000 мм</w:t>
                        </w:r>
                      </w:p>
                    </w:txbxContent>
                  </v:textbox>
                </v:rect>
                <v:rect id="Прямоугольник 5" o:spid="_x0000_s1034" style="position:absolute;left:87;top:12836;width:22647;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E1DC5BE" w14:textId="5BF14026"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 xml:space="preserve">Мощность: </w:t>
                        </w:r>
                        <w:r w:rsidRPr="00AC7C8C">
                          <w:rPr>
                            <w:rFonts w:asciiTheme="majorBidi" w:hAnsiTheme="majorBidi" w:cstheme="majorBidi"/>
                            <w:sz w:val="22"/>
                          </w:rPr>
                          <w:tab/>
                        </w:r>
                        <w:r w:rsidRPr="00AC7C8C">
                          <w:rPr>
                            <w:rFonts w:asciiTheme="majorBidi" w:hAnsiTheme="majorBidi" w:cstheme="majorBidi"/>
                            <w:sz w:val="22"/>
                          </w:rPr>
                          <w:tab/>
                          <w:t xml:space="preserve">2.2 </w:t>
                        </w:r>
                        <w:r w:rsidRPr="00AC7C8C">
                          <w:rPr>
                            <w:rFonts w:asciiTheme="majorBidi" w:hAnsiTheme="majorBidi" w:cstheme="majorBidi"/>
                            <w:sz w:val="22"/>
                          </w:rPr>
                          <w:tab/>
                          <w:t>кВт</w:t>
                        </w:r>
                      </w:p>
                    </w:txbxContent>
                  </v:textbox>
                </v:rect>
                <v:rect id="Прямоугольник 6" o:spid="_x0000_s1035" style="position:absolute;left:1483;top:16877;width:21717;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2759B1B" w14:textId="2462FF57" w:rsidR="009046BD" w:rsidRPr="00AC7C8C" w:rsidRDefault="009046BD" w:rsidP="00AC7C8C">
                        <w:pPr>
                          <w:rPr>
                            <w:rFonts w:asciiTheme="majorBidi" w:hAnsiTheme="majorBidi" w:cstheme="majorBidi"/>
                            <w:sz w:val="22"/>
                          </w:rPr>
                        </w:pPr>
                        <w:r w:rsidRPr="00AC7C8C">
                          <w:rPr>
                            <w:rFonts w:asciiTheme="majorBidi" w:hAnsiTheme="majorBidi" w:cstheme="majorBidi"/>
                            <w:sz w:val="22"/>
                          </w:rPr>
                          <w:t>Серийный номер: 20151217001</w:t>
                        </w:r>
                      </w:p>
                    </w:txbxContent>
                  </v:textbox>
                </v:rect>
              </v:group>
            </w:pict>
          </mc:Fallback>
        </mc:AlternateContent>
      </w:r>
      <w:r w:rsidR="002A3430" w:rsidRPr="00E35C6F">
        <w:rPr>
          <w:noProof/>
          <w:lang w:bidi="ru-RU"/>
        </w:rPr>
        <w:drawing>
          <wp:inline distT="0" distB="0" distL="0" distR="0" wp14:anchorId="2D187CEF" wp14:editId="318C53ED">
            <wp:extent cx="5172075" cy="2876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72075" cy="2876550"/>
                    </a:xfrm>
                    <a:prstGeom prst="rect">
                      <a:avLst/>
                    </a:prstGeom>
                  </pic:spPr>
                </pic:pic>
              </a:graphicData>
            </a:graphic>
          </wp:inline>
        </w:drawing>
      </w:r>
    </w:p>
    <w:tbl>
      <w:tblPr>
        <w:tblStyle w:val="a7"/>
        <w:tblW w:w="0" w:type="auto"/>
        <w:tblLook w:val="04A0" w:firstRow="1" w:lastRow="0" w:firstColumn="1" w:lastColumn="0" w:noHBand="0" w:noVBand="1"/>
      </w:tblPr>
      <w:tblGrid>
        <w:gridCol w:w="1389"/>
        <w:gridCol w:w="8465"/>
      </w:tblGrid>
      <w:tr w:rsidR="002A3430" w:rsidRPr="00E35C6F" w14:paraId="05BD2A02" w14:textId="77777777" w:rsidTr="002A3430">
        <w:tc>
          <w:tcPr>
            <w:tcW w:w="1389" w:type="dxa"/>
          </w:tcPr>
          <w:p w14:paraId="015F95AD" w14:textId="5071ED43" w:rsidR="002A3430" w:rsidRPr="00E35C6F" w:rsidRDefault="002A3430" w:rsidP="00625133">
            <w:r w:rsidRPr="00E35C6F">
              <w:rPr>
                <w:noProof/>
                <w:lang w:bidi="ru-RU"/>
              </w:rPr>
              <w:drawing>
                <wp:inline distT="0" distB="0" distL="0" distR="0" wp14:anchorId="450141E7" wp14:editId="6F7C890E">
                  <wp:extent cx="745200" cy="399600"/>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45200" cy="399600"/>
                          </a:xfrm>
                          <a:prstGeom prst="rect">
                            <a:avLst/>
                          </a:prstGeom>
                        </pic:spPr>
                      </pic:pic>
                    </a:graphicData>
                  </a:graphic>
                </wp:inline>
              </w:drawing>
            </w:r>
          </w:p>
        </w:tc>
        <w:tc>
          <w:tcPr>
            <w:tcW w:w="8465" w:type="dxa"/>
          </w:tcPr>
          <w:p w14:paraId="4AFDCD63" w14:textId="3B2B4D05" w:rsidR="002A3430" w:rsidRPr="00E35C6F" w:rsidRDefault="002A3430" w:rsidP="00625133">
            <w:r w:rsidRPr="00E35C6F">
              <w:rPr>
                <w:b/>
                <w:lang w:bidi="ru-RU"/>
              </w:rPr>
              <w:t>Указанные выше данные следует сообщать при заказе запасных частей и запросах к производителю относительно оборудования. Снимать заводскую табличку категорически запрещено.</w:t>
            </w:r>
          </w:p>
        </w:tc>
      </w:tr>
    </w:tbl>
    <w:p w14:paraId="1224DE9A" w14:textId="77777777" w:rsidR="008D2F06" w:rsidRPr="00E35C6F" w:rsidRDefault="008D2F06" w:rsidP="00676CF5">
      <w:pPr>
        <w:spacing w:before="240"/>
        <w:jc w:val="both"/>
      </w:pPr>
      <w:r w:rsidRPr="00E35C6F">
        <w:rPr>
          <w:lang w:bidi="ru-RU"/>
        </w:rPr>
        <w:t xml:space="preserve">В целях совершенствования производитель оставляет за собой право вносить изменения в конструкцию и функции оборудования без предварительного уведомления пользователя. </w:t>
      </w:r>
    </w:p>
    <w:p w14:paraId="2B7C7BA9" w14:textId="696635B7" w:rsidR="008D2F06" w:rsidRPr="00E35C6F" w:rsidRDefault="008D2F06" w:rsidP="00E35C6F">
      <w:pPr>
        <w:pStyle w:val="2"/>
      </w:pPr>
      <w:r w:rsidRPr="00E35C6F">
        <w:rPr>
          <w:lang w:bidi="ru-RU"/>
        </w:rPr>
        <w:t xml:space="preserve">2.1 </w:t>
      </w:r>
      <w:r w:rsidRPr="00E35C6F">
        <w:rPr>
          <w:lang w:bidi="ru-RU"/>
        </w:rPr>
        <w:tab/>
        <w:t xml:space="preserve">ГАРАНТИЙНЫЙ СЕРТИФИКАТ </w:t>
      </w:r>
    </w:p>
    <w:p w14:paraId="61A0C155" w14:textId="77777777" w:rsidR="008D2F06" w:rsidRPr="00E35C6F" w:rsidRDefault="008D2F06" w:rsidP="008D2F06">
      <w:pPr>
        <w:jc w:val="both"/>
      </w:pPr>
      <w:r w:rsidRPr="00E35C6F">
        <w:rPr>
          <w:lang w:bidi="ru-RU"/>
        </w:rPr>
        <w:t xml:space="preserve">Гарантия действительна в течение 12 месяцев с даты выставления счета-фактуры. </w:t>
      </w:r>
    </w:p>
    <w:p w14:paraId="6F25C9E5" w14:textId="77777777" w:rsidR="008D2F06" w:rsidRPr="00E35C6F" w:rsidRDefault="008D2F06" w:rsidP="008D2F06">
      <w:pPr>
        <w:jc w:val="both"/>
      </w:pPr>
      <w:r w:rsidRPr="00E35C6F">
        <w:rPr>
          <w:lang w:bidi="ru-RU"/>
        </w:rPr>
        <w:t xml:space="preserve">Гарантия немедленно аннулируется в случае несанкционированных модификаций подъемника или его частей. </w:t>
      </w:r>
    </w:p>
    <w:p w14:paraId="17BF453D" w14:textId="77777777" w:rsidR="008D2F06" w:rsidRPr="00E35C6F" w:rsidRDefault="008D2F06" w:rsidP="008D2F06">
      <w:pPr>
        <w:jc w:val="both"/>
      </w:pPr>
      <w:r w:rsidRPr="00E35C6F">
        <w:rPr>
          <w:lang w:bidi="ru-RU"/>
        </w:rPr>
        <w:t xml:space="preserve">Наличие производственного дефекта должно быть подтверждено ответственным сотрудником производителя. </w:t>
      </w:r>
    </w:p>
    <w:p w14:paraId="1FCFF022" w14:textId="26EE7F13" w:rsidR="008D2F06" w:rsidRPr="00E35C6F" w:rsidRDefault="008D2F06" w:rsidP="00E35C6F">
      <w:pPr>
        <w:pStyle w:val="2"/>
      </w:pPr>
      <w:r w:rsidRPr="00E35C6F">
        <w:rPr>
          <w:lang w:bidi="ru-RU"/>
        </w:rPr>
        <w:t xml:space="preserve">2.2 </w:t>
      </w:r>
      <w:r w:rsidRPr="00E35C6F">
        <w:rPr>
          <w:lang w:bidi="ru-RU"/>
        </w:rPr>
        <w:tab/>
        <w:t xml:space="preserve">СЕРВИСНОЕ ОБСЛУЖИВАНИЕ </w:t>
      </w:r>
    </w:p>
    <w:p w14:paraId="16168C35" w14:textId="1E5CEE97" w:rsidR="00742F5F" w:rsidRPr="00E35C6F" w:rsidRDefault="008D2F06" w:rsidP="008D2F06">
      <w:pPr>
        <w:jc w:val="both"/>
      </w:pPr>
      <w:r w:rsidRPr="00E35C6F">
        <w:rPr>
          <w:lang w:bidi="ru-RU"/>
        </w:rPr>
        <w:t>По вопросам, связанным с работами по техническому обслуживанию и ремонту, не указанными в данной инструкции, следует обращаться к дилеру, у которого было приобретено оборудование, или специалистам коммерческого отдела производителя.</w:t>
      </w:r>
    </w:p>
    <w:p w14:paraId="6E39DF3C" w14:textId="77777777" w:rsidR="00742F5F" w:rsidRPr="00E35C6F" w:rsidRDefault="00742F5F">
      <w:pPr>
        <w:spacing w:after="160" w:line="259" w:lineRule="auto"/>
      </w:pPr>
      <w:r w:rsidRPr="00E35C6F">
        <w:rPr>
          <w:lang w:bidi="ru-RU"/>
        </w:rPr>
        <w:br w:type="page"/>
      </w:r>
    </w:p>
    <w:p w14:paraId="06518D6C" w14:textId="1E44FE0D" w:rsidR="003344F1" w:rsidRDefault="003344F1" w:rsidP="003344F1">
      <w:pPr>
        <w:pStyle w:val="1"/>
      </w:pPr>
      <w:bookmarkStart w:id="3" w:name="_Toc86240242"/>
      <w:r w:rsidRPr="00E35C6F">
        <w:lastRenderedPageBreak/>
        <w:t>ГЛАВА</w:t>
      </w:r>
      <w:r>
        <w:t xml:space="preserve"> 3. </w:t>
      </w:r>
      <w:r w:rsidRPr="00E35C6F">
        <w:rPr>
          <w:rStyle w:val="10"/>
          <w:b/>
        </w:rPr>
        <w:t>УПАКОВКА, ТРАНСПОРТИРОВКА И ХРАНЕНИЕ</w:t>
      </w:r>
      <w:bookmarkEnd w:id="3"/>
    </w:p>
    <w:p w14:paraId="5A105F5C" w14:textId="30E618C8" w:rsidR="00742F5F" w:rsidRPr="00B105BE" w:rsidRDefault="00742F5F" w:rsidP="00742F5F">
      <w:pPr>
        <w:jc w:val="both"/>
        <w:rPr>
          <w:sz w:val="23"/>
          <w:szCs w:val="23"/>
        </w:rPr>
      </w:pPr>
      <w:r w:rsidRPr="00B105BE">
        <w:rPr>
          <w:sz w:val="23"/>
          <w:szCs w:val="23"/>
          <w:lang w:bidi="ru-RU"/>
        </w:rPr>
        <w:t xml:space="preserve">Только квалифицированный персонал, знакомый с подъемником и данной инструкцией, может производить упаковку, подъем, перемещение, транспортировку и распаковку изделия. </w:t>
      </w:r>
    </w:p>
    <w:p w14:paraId="41272F07" w14:textId="05B8E45B" w:rsidR="00742F5F" w:rsidRPr="00E35C6F" w:rsidRDefault="00742F5F" w:rsidP="00E35C6F">
      <w:pPr>
        <w:pStyle w:val="2"/>
      </w:pPr>
      <w:r w:rsidRPr="00E35C6F">
        <w:rPr>
          <w:lang w:bidi="ru-RU"/>
        </w:rPr>
        <w:t xml:space="preserve">3.1 </w:t>
      </w:r>
      <w:r w:rsidRPr="00E35C6F">
        <w:rPr>
          <w:lang w:bidi="ru-RU"/>
        </w:rPr>
        <w:tab/>
        <w:t xml:space="preserve">УПАКОВКА </w:t>
      </w:r>
    </w:p>
    <w:p w14:paraId="41FCE7FF" w14:textId="2C53DD0D" w:rsidR="002A3430" w:rsidRPr="00B105BE" w:rsidRDefault="00742F5F" w:rsidP="00742F5F">
      <w:pPr>
        <w:jc w:val="both"/>
        <w:rPr>
          <w:sz w:val="23"/>
          <w:szCs w:val="23"/>
        </w:rPr>
      </w:pPr>
      <w:r w:rsidRPr="00B105BE">
        <w:rPr>
          <w:sz w:val="23"/>
          <w:szCs w:val="23"/>
          <w:lang w:bidi="ru-RU"/>
        </w:rPr>
        <w:t>В комплект поставки подъемника входит следующее:</w:t>
      </w:r>
    </w:p>
    <w:p w14:paraId="4A22B13F" w14:textId="71A8C9D6" w:rsidR="00742F5F" w:rsidRPr="00B105BE" w:rsidRDefault="00742F5F" w:rsidP="00742F5F">
      <w:pPr>
        <w:pStyle w:val="a8"/>
        <w:numPr>
          <w:ilvl w:val="0"/>
          <w:numId w:val="9"/>
        </w:numPr>
        <w:ind w:left="709"/>
        <w:jc w:val="both"/>
        <w:rPr>
          <w:sz w:val="23"/>
          <w:szCs w:val="23"/>
        </w:rPr>
      </w:pPr>
      <w:r w:rsidRPr="00B105BE">
        <w:rPr>
          <w:sz w:val="23"/>
          <w:szCs w:val="23"/>
          <w:lang w:bidi="ru-RU"/>
        </w:rPr>
        <w:t xml:space="preserve">1 несущая рама с основными компонентами подъемника, завернутая в защитную пленку; </w:t>
      </w:r>
    </w:p>
    <w:p w14:paraId="2FF69CD2" w14:textId="735403E9" w:rsidR="00742F5F" w:rsidRPr="00B105BE" w:rsidRDefault="00742F5F" w:rsidP="00742F5F">
      <w:pPr>
        <w:pStyle w:val="a8"/>
        <w:numPr>
          <w:ilvl w:val="0"/>
          <w:numId w:val="9"/>
        </w:numPr>
        <w:ind w:left="709"/>
        <w:jc w:val="both"/>
        <w:rPr>
          <w:sz w:val="23"/>
          <w:szCs w:val="23"/>
        </w:rPr>
      </w:pPr>
      <w:r w:rsidRPr="00B105BE">
        <w:rPr>
          <w:sz w:val="23"/>
          <w:szCs w:val="23"/>
          <w:lang w:bidi="ru-RU"/>
        </w:rPr>
        <w:t xml:space="preserve">1 гидравлическая станция, упакованная в картонную коробку; </w:t>
      </w:r>
    </w:p>
    <w:p w14:paraId="2854126B" w14:textId="0F5C910F" w:rsidR="00742F5F" w:rsidRPr="00B105BE" w:rsidRDefault="00742F5F" w:rsidP="00742F5F">
      <w:pPr>
        <w:pStyle w:val="a8"/>
        <w:numPr>
          <w:ilvl w:val="0"/>
          <w:numId w:val="9"/>
        </w:numPr>
        <w:ind w:left="709"/>
        <w:jc w:val="both"/>
        <w:rPr>
          <w:sz w:val="23"/>
          <w:szCs w:val="23"/>
        </w:rPr>
      </w:pPr>
      <w:r w:rsidRPr="00B105BE">
        <w:rPr>
          <w:sz w:val="23"/>
          <w:szCs w:val="23"/>
          <w:lang w:bidi="ru-RU"/>
        </w:rPr>
        <w:t xml:space="preserve">1 пульт управления, упакованный в картонную коробку. </w:t>
      </w:r>
    </w:p>
    <w:p w14:paraId="07D9B5CE" w14:textId="603BA333" w:rsidR="00742F5F" w:rsidRPr="00B105BE" w:rsidRDefault="00742F5F" w:rsidP="00B105BE">
      <w:pPr>
        <w:spacing w:after="200"/>
        <w:jc w:val="both"/>
        <w:rPr>
          <w:sz w:val="23"/>
          <w:szCs w:val="23"/>
        </w:rPr>
      </w:pPr>
      <w:r w:rsidRPr="00B105BE">
        <w:rPr>
          <w:sz w:val="23"/>
          <w:szCs w:val="23"/>
          <w:lang w:bidi="ru-RU"/>
        </w:rPr>
        <w:t>Дополнительные комплектующие доступны для заказа по запросу.</w:t>
      </w:r>
    </w:p>
    <w:p w14:paraId="6D35B2E1" w14:textId="3D1EFE27" w:rsidR="00742F5F" w:rsidRPr="00B105BE" w:rsidRDefault="00742F5F" w:rsidP="00742F5F">
      <w:pPr>
        <w:spacing w:before="120" w:after="120"/>
        <w:jc w:val="both"/>
        <w:rPr>
          <w:sz w:val="23"/>
          <w:szCs w:val="23"/>
        </w:rPr>
      </w:pPr>
      <w:r w:rsidRPr="00B105BE">
        <w:rPr>
          <w:sz w:val="23"/>
          <w:szCs w:val="23"/>
          <w:lang w:bidi="ru-RU"/>
        </w:rPr>
        <w:t>Рис. 1: Комплект поставки</w:t>
      </w:r>
    </w:p>
    <w:p w14:paraId="5F740964" w14:textId="393B0F8D" w:rsidR="00742F5F" w:rsidRPr="00E35C6F" w:rsidRDefault="00742F5F" w:rsidP="00B105BE">
      <w:pPr>
        <w:spacing w:before="120"/>
        <w:jc w:val="both"/>
      </w:pPr>
      <w:r w:rsidRPr="00E35C6F">
        <w:rPr>
          <w:noProof/>
          <w:lang w:bidi="ru-RU"/>
        </w:rPr>
        <mc:AlternateContent>
          <mc:Choice Requires="wpg">
            <w:drawing>
              <wp:anchor distT="0" distB="0" distL="114300" distR="114300" simplePos="0" relativeHeight="251602944" behindDoc="0" locked="0" layoutInCell="1" allowOverlap="1" wp14:anchorId="29D05E67" wp14:editId="17A2D5C0">
                <wp:simplePos x="0" y="0"/>
                <wp:positionH relativeFrom="column">
                  <wp:posOffset>340959</wp:posOffset>
                </wp:positionH>
                <wp:positionV relativeFrom="paragraph">
                  <wp:posOffset>108297</wp:posOffset>
                </wp:positionV>
                <wp:extent cx="5516250" cy="822960"/>
                <wp:effectExtent l="0" t="0" r="8255" b="0"/>
                <wp:wrapNone/>
                <wp:docPr id="27" name="Группа 27"/>
                <wp:cNvGraphicFramePr/>
                <a:graphic xmlns:a="http://schemas.openxmlformats.org/drawingml/2006/main">
                  <a:graphicData uri="http://schemas.microsoft.com/office/word/2010/wordprocessingGroup">
                    <wpg:wgp>
                      <wpg:cNvGrpSpPr/>
                      <wpg:grpSpPr>
                        <a:xfrm>
                          <a:off x="0" y="0"/>
                          <a:ext cx="5516250" cy="822960"/>
                          <a:chOff x="0" y="0"/>
                          <a:chExt cx="5516250" cy="822960"/>
                        </a:xfrm>
                      </wpg:grpSpPr>
                      <wps:wsp>
                        <wps:cNvPr id="24" name="Надпись 24"/>
                        <wps:cNvSpPr txBox="1"/>
                        <wps:spPr>
                          <a:xfrm>
                            <a:off x="0" y="0"/>
                            <a:ext cx="949570" cy="184638"/>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2387B10" w14:textId="34A4F413"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Несущая рама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Надпись 25"/>
                        <wps:cNvSpPr txBox="1"/>
                        <wps:spPr>
                          <a:xfrm>
                            <a:off x="2602475" y="272561"/>
                            <a:ext cx="1451940" cy="19326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62C816F" w14:textId="32FDFC62"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Гидравлическая станция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Надпись 26"/>
                        <wps:cNvSpPr txBox="1"/>
                        <wps:spPr>
                          <a:xfrm>
                            <a:off x="4246250" y="676910"/>
                            <a:ext cx="1270000" cy="14605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81C02DC" w14:textId="1D7400F7"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Пульт управления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D05E67" id="Группа 27" o:spid="_x0000_s1036" style="position:absolute;left:0;text-align:left;margin-left:26.85pt;margin-top:8.55pt;width:434.35pt;height:64.8pt;z-index:251602944" coordsize="5516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">
                <v:shapetype id="_x0000_t202" coordsize="21600,21600" o:spt="202" path="m,l,21600r21600,l21600,xe">
                  <v:stroke joinstyle="miter"/>
                  <v:path gradientshapeok="t" o:connecttype="rect"/>
                </v:shapetype>
                <v:shape id="Надпись 24" o:spid="_x0000_s1037" type="#_x0000_t202" style="position:absolute;width:949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" fillcolor="white [3201]" stroked="f" strokeweight=".5pt">
                  <v:textbox inset="0,0,0,0">
                    <w:txbxContent>
                      <w:p w14:paraId="72387B10" w14:textId="34A4F413"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Несущая рама</w:t>
                        </w:r>
                      </w:p>
                    </w:txbxContent>
                  </v:textbox>
                </v:shape>
                <v:shape id="Надпись 25" o:spid="_x0000_s1038" type="#_x0000_t202" style="position:absolute;left:26024;top:2725;width:14520;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162C816F" w14:textId="32FDFC62"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Гидравлическая станция</w:t>
                        </w:r>
                      </w:p>
                    </w:txbxContent>
                  </v:textbox>
                </v:shape>
                <v:shape id="Надпись 26" o:spid="_x0000_s1039" type="#_x0000_t202" style="position:absolute;left:42462;top:6769;width:1270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" fillcolor="white [3201]" stroked="f" strokeweight=".5pt">
                  <v:textbox style="mso-fit-shape-to-text:t" inset="0,0,0,0">
                    <w:txbxContent>
                      <w:p w14:paraId="681C02DC" w14:textId="1D7400F7" w:rsidR="009046BD" w:rsidRPr="00B105BE" w:rsidRDefault="009046BD" w:rsidP="00742F5F">
                        <w:pPr>
                          <w:rPr>
                            <w:rFonts w:asciiTheme="majorBidi" w:hAnsiTheme="majorBidi" w:cstheme="majorBidi"/>
                            <w:sz w:val="20"/>
                            <w:szCs w:val="18"/>
                          </w:rPr>
                        </w:pPr>
                        <w:r w:rsidRPr="00B105BE">
                          <w:rPr>
                            <w:rFonts w:asciiTheme="majorBidi" w:hAnsiTheme="majorBidi" w:cstheme="majorBidi"/>
                            <w:sz w:val="20"/>
                            <w:szCs w:val="18"/>
                            <w:lang w:bidi="ru-RU"/>
                          </w:rPr>
                          <w:t>Пульт управления</w:t>
                        </w:r>
                      </w:p>
                    </w:txbxContent>
                  </v:textbox>
                </v:shape>
              </v:group>
            </w:pict>
          </mc:Fallback>
        </mc:AlternateContent>
      </w:r>
      <w:r w:rsidRPr="00E35C6F">
        <w:rPr>
          <w:noProof/>
          <w:lang w:bidi="ru-RU"/>
        </w:rPr>
        <w:drawing>
          <wp:inline distT="0" distB="0" distL="0" distR="0" wp14:anchorId="2D59E3AC" wp14:editId="5CEEDD5F">
            <wp:extent cx="6120130" cy="21215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121535"/>
                    </a:xfrm>
                    <a:prstGeom prst="rect">
                      <a:avLst/>
                    </a:prstGeom>
                  </pic:spPr>
                </pic:pic>
              </a:graphicData>
            </a:graphic>
          </wp:inline>
        </w:drawing>
      </w:r>
    </w:p>
    <w:p w14:paraId="43CDF7F2" w14:textId="1DD46905" w:rsidR="00742F5F" w:rsidRPr="00E35C6F" w:rsidRDefault="00742F5F" w:rsidP="00E35C6F">
      <w:pPr>
        <w:pStyle w:val="2"/>
      </w:pPr>
      <w:r w:rsidRPr="00E35C6F">
        <w:rPr>
          <w:lang w:bidi="ru-RU"/>
        </w:rPr>
        <w:t xml:space="preserve">3.2 </w:t>
      </w:r>
      <w:r w:rsidRPr="00E35C6F">
        <w:rPr>
          <w:lang w:bidi="ru-RU"/>
        </w:rPr>
        <w:tab/>
        <w:t>ПОГРУЗОЧНО-РАЗГРУЗОЧНЫЕ РАБОТЫ</w:t>
      </w:r>
    </w:p>
    <w:p w14:paraId="78203121" w14:textId="0B00C626" w:rsidR="00742F5F" w:rsidRPr="00B105BE" w:rsidRDefault="00742F5F" w:rsidP="00742F5F">
      <w:pPr>
        <w:spacing w:before="120" w:after="120"/>
        <w:jc w:val="both"/>
        <w:rPr>
          <w:sz w:val="23"/>
          <w:szCs w:val="23"/>
        </w:rPr>
      </w:pPr>
      <w:r w:rsidRPr="00B105BE">
        <w:rPr>
          <w:sz w:val="23"/>
          <w:szCs w:val="23"/>
          <w:lang w:bidi="ru-RU"/>
        </w:rPr>
        <w:t>При погрузке/выгрузке или транспортировке подъемника на площадку необходимо использовать подходящие погрузочные средства (краны, грузовики) и грузоподъемные приспособления. Во избежание падения оборудования подъем и транспортировка должны осуществляться медленно и плавно с учетом размера упаковки, веса и центра тяжести, а также хрупкости деталей.</w:t>
      </w:r>
    </w:p>
    <w:p w14:paraId="37BE547B" w14:textId="64976CE8" w:rsidR="00742F5F" w:rsidRPr="00E35C6F" w:rsidRDefault="00742F5F" w:rsidP="00E35C6F">
      <w:pPr>
        <w:pStyle w:val="2"/>
      </w:pPr>
      <w:r w:rsidRPr="00E35C6F">
        <w:rPr>
          <w:lang w:bidi="ru-RU"/>
        </w:rPr>
        <w:t xml:space="preserve">3.3 </w:t>
      </w:r>
      <w:r w:rsidRPr="00E35C6F">
        <w:rPr>
          <w:lang w:bidi="ru-RU"/>
        </w:rPr>
        <w:tab/>
        <w:t>ХРАНЕНИЕ УПАКОВАННОГО ОБОРУДОВАНИЯ</w:t>
      </w:r>
    </w:p>
    <w:p w14:paraId="3DED26D8" w14:textId="33905DB0" w:rsidR="00742F5F" w:rsidRPr="00B105BE" w:rsidRDefault="00742F5F" w:rsidP="00742F5F">
      <w:pPr>
        <w:spacing w:before="120" w:after="120"/>
        <w:jc w:val="both"/>
        <w:rPr>
          <w:sz w:val="23"/>
          <w:szCs w:val="23"/>
        </w:rPr>
      </w:pPr>
      <w:r w:rsidRPr="00B105BE">
        <w:rPr>
          <w:sz w:val="23"/>
          <w:szCs w:val="23"/>
          <w:lang w:bidi="ru-RU"/>
        </w:rPr>
        <w:t>Упакованное оборудование следует хранить в закрытом помещении вдали от прямых солнечных лучей и при низкой влажности, при температуре от -10°C до +40°C.</w:t>
      </w:r>
    </w:p>
    <w:p w14:paraId="4466FD62" w14:textId="7A3F3810" w:rsidR="00742F5F" w:rsidRPr="00E35C6F" w:rsidRDefault="00742F5F" w:rsidP="00E35C6F">
      <w:pPr>
        <w:pStyle w:val="2"/>
      </w:pPr>
      <w:r w:rsidRPr="00E35C6F">
        <w:rPr>
          <w:lang w:bidi="ru-RU"/>
        </w:rPr>
        <w:t xml:space="preserve">3.4 </w:t>
      </w:r>
      <w:r w:rsidRPr="00E35C6F">
        <w:rPr>
          <w:lang w:bidi="ru-RU"/>
        </w:rPr>
        <w:tab/>
        <w:t>ДОСТАВКА И ПРОВЕРКА КОМПЛЕКТНОСТИ</w:t>
      </w:r>
    </w:p>
    <w:p w14:paraId="31AAB5C3" w14:textId="52FB7055" w:rsidR="00742F5F" w:rsidRPr="00B105BE" w:rsidRDefault="00742F5F" w:rsidP="00742F5F">
      <w:pPr>
        <w:spacing w:before="120" w:after="120"/>
        <w:jc w:val="both"/>
        <w:rPr>
          <w:sz w:val="23"/>
          <w:szCs w:val="23"/>
        </w:rPr>
      </w:pPr>
      <w:r w:rsidRPr="00B105BE">
        <w:rPr>
          <w:sz w:val="23"/>
          <w:szCs w:val="23"/>
          <w:lang w:bidi="ru-RU"/>
        </w:rPr>
        <w:t>При получении подъемник следует проверить на предмет возможных повреждений, возникших при транспортировке и хранении, а также на соответствие тому, что указано в подтверждении заказа производителем. В случае повреждения при транспортировке заказчик должен незамедлительно сообщить о проблеме перевозчику. Во избежание травмирования персонала и повреждения компонентов подъемника необходимо соблюдать осторожность при вскрытии упаковки: держаться на безопасном расстоянии при снятии ремней и следить за тем, чтобы компоненты не выпали из упаковки при вскрытии.</w:t>
      </w:r>
    </w:p>
    <w:p w14:paraId="1321B8A6" w14:textId="2F7BE165" w:rsidR="00742F5F" w:rsidRPr="00E35C6F" w:rsidRDefault="00742F5F">
      <w:pPr>
        <w:spacing w:after="160" w:line="259" w:lineRule="auto"/>
      </w:pPr>
    </w:p>
    <w:p w14:paraId="55F5AF4F" w14:textId="419128B4" w:rsidR="00B105BE" w:rsidRDefault="00B105BE" w:rsidP="00B105BE">
      <w:pPr>
        <w:pStyle w:val="1"/>
      </w:pPr>
      <w:bookmarkStart w:id="4" w:name="_Toc86240243"/>
      <w:r w:rsidRPr="00E35C6F">
        <w:lastRenderedPageBreak/>
        <w:t>ГЛАВА</w:t>
      </w:r>
      <w:r>
        <w:t xml:space="preserve"> 4.</w:t>
      </w:r>
      <w:r w:rsidRPr="00B105BE">
        <w:rPr>
          <w:rStyle w:val="10"/>
        </w:rPr>
        <w:t xml:space="preserve"> </w:t>
      </w:r>
      <w:r w:rsidRPr="00E35C6F">
        <w:rPr>
          <w:rStyle w:val="10"/>
          <w:b/>
        </w:rPr>
        <w:t>ОПИСАНИЕ ПОДЪЕМНИКА</w:t>
      </w:r>
      <w:bookmarkEnd w:id="4"/>
    </w:p>
    <w:p w14:paraId="512CB3B2" w14:textId="526DB641" w:rsidR="00742F5F" w:rsidRPr="00E35C6F" w:rsidRDefault="00742F5F" w:rsidP="003029E9">
      <w:pPr>
        <w:spacing w:before="240" w:after="240"/>
        <w:jc w:val="both"/>
      </w:pPr>
      <w:r w:rsidRPr="00E35C6F">
        <w:rPr>
          <w:b/>
          <w:lang w:bidi="ru-RU"/>
        </w:rPr>
        <w:t xml:space="preserve">ОПИСАНИЕ ПОДЪЕМНИКА </w:t>
      </w:r>
      <w:r w:rsidRPr="00E35C6F">
        <w:rPr>
          <w:lang w:bidi="ru-RU"/>
        </w:rPr>
        <w:t xml:space="preserve">(см. Рис. 2) </w:t>
      </w:r>
    </w:p>
    <w:p w14:paraId="3AF682F0" w14:textId="198AF292" w:rsidR="00742F5F" w:rsidRPr="00B105BE" w:rsidRDefault="00742F5F" w:rsidP="003029E9">
      <w:pPr>
        <w:jc w:val="both"/>
        <w:rPr>
          <w:sz w:val="23"/>
          <w:szCs w:val="23"/>
        </w:rPr>
      </w:pPr>
      <w:r w:rsidRPr="00B105BE">
        <w:rPr>
          <w:sz w:val="23"/>
          <w:szCs w:val="23"/>
          <w:lang w:bidi="ru-RU"/>
        </w:rPr>
        <w:t>Данный подъемник предназначен для подъема транспортных средств, масса которых не должна превышать значение, указанное на заводской табличке (расположена на стойке с гидравлической станцией).</w:t>
      </w:r>
    </w:p>
    <w:p w14:paraId="1E0A11C6" w14:textId="77777777" w:rsidR="00742F5F" w:rsidRPr="00B105BE" w:rsidRDefault="00742F5F" w:rsidP="003029E9">
      <w:pPr>
        <w:jc w:val="both"/>
        <w:rPr>
          <w:sz w:val="23"/>
          <w:szCs w:val="23"/>
        </w:rPr>
      </w:pPr>
      <w:r w:rsidRPr="00B105BE">
        <w:rPr>
          <w:sz w:val="23"/>
          <w:szCs w:val="23"/>
          <w:lang w:bidi="ru-RU"/>
        </w:rPr>
        <w:t xml:space="preserve">Все механические части подъемника, такие как стойки, каретки и подъемные лапы выполнены из листовой стали, что обеспечивает высокую жесткость и прочность рамы при небольшой массе. </w:t>
      </w:r>
    </w:p>
    <w:p w14:paraId="03589194" w14:textId="77777777" w:rsidR="00742F5F" w:rsidRPr="00B105BE" w:rsidRDefault="00742F5F" w:rsidP="00DB3DAB">
      <w:pPr>
        <w:spacing w:after="240"/>
        <w:jc w:val="both"/>
        <w:rPr>
          <w:sz w:val="23"/>
          <w:szCs w:val="23"/>
        </w:rPr>
      </w:pPr>
      <w:r w:rsidRPr="00B105BE">
        <w:rPr>
          <w:sz w:val="23"/>
          <w:szCs w:val="23"/>
          <w:lang w:bidi="ru-RU"/>
        </w:rPr>
        <w:t xml:space="preserve">Принцип работы электрогидравлической системы описан в главе 8. </w:t>
      </w:r>
    </w:p>
    <w:p w14:paraId="77D59A87" w14:textId="77777777" w:rsidR="00742F5F" w:rsidRPr="00B105BE" w:rsidRDefault="00742F5F" w:rsidP="003029E9">
      <w:pPr>
        <w:spacing w:before="120"/>
        <w:jc w:val="both"/>
        <w:rPr>
          <w:sz w:val="23"/>
          <w:szCs w:val="23"/>
        </w:rPr>
      </w:pPr>
      <w:r w:rsidRPr="00B105BE">
        <w:rPr>
          <w:sz w:val="23"/>
          <w:szCs w:val="23"/>
          <w:lang w:bidi="ru-RU"/>
        </w:rPr>
        <w:t xml:space="preserve">В данной главе описаны основные компоненты подъемника для ознакомления с ними пользователя. </w:t>
      </w:r>
    </w:p>
    <w:p w14:paraId="58961CFC" w14:textId="77777777" w:rsidR="00742F5F" w:rsidRPr="00B105BE" w:rsidRDefault="00742F5F" w:rsidP="003029E9">
      <w:pPr>
        <w:jc w:val="both"/>
        <w:rPr>
          <w:sz w:val="23"/>
          <w:szCs w:val="23"/>
        </w:rPr>
      </w:pPr>
      <w:r w:rsidRPr="00B105BE">
        <w:rPr>
          <w:sz w:val="23"/>
          <w:szCs w:val="23"/>
          <w:lang w:bidi="ru-RU"/>
        </w:rPr>
        <w:t>Как показано на рисунке 2, конструкция подъемника включает в себя две стойки (1), каждая из которых оснащена кареткой (2) и парой подъемных лап (3). Стойки крепятся к полу при помощи опорных плит.</w:t>
      </w:r>
    </w:p>
    <w:p w14:paraId="11E2D7C6" w14:textId="77777777" w:rsidR="00742F5F" w:rsidRPr="00B105BE" w:rsidRDefault="00742F5F" w:rsidP="003029E9">
      <w:pPr>
        <w:jc w:val="both"/>
        <w:rPr>
          <w:sz w:val="23"/>
          <w:szCs w:val="23"/>
        </w:rPr>
      </w:pPr>
      <w:r w:rsidRPr="00B105BE">
        <w:rPr>
          <w:sz w:val="23"/>
          <w:szCs w:val="23"/>
          <w:lang w:bidi="ru-RU"/>
        </w:rPr>
        <w:t>Верхняя пластина (4) служит для защиты электрических кабелей, проложенных между стойками.</w:t>
      </w:r>
    </w:p>
    <w:p w14:paraId="467C93CE" w14:textId="77777777" w:rsidR="00742F5F" w:rsidRPr="00B105BE" w:rsidRDefault="00742F5F" w:rsidP="003029E9">
      <w:pPr>
        <w:jc w:val="both"/>
        <w:rPr>
          <w:sz w:val="23"/>
          <w:szCs w:val="23"/>
        </w:rPr>
      </w:pPr>
      <w:r w:rsidRPr="00B105BE">
        <w:rPr>
          <w:sz w:val="23"/>
          <w:szCs w:val="23"/>
          <w:lang w:bidi="ru-RU"/>
        </w:rPr>
        <w:t>Подъем автомобиля происходит следующим образом: при нажатии кнопки подъема на пульте управления (5) приводится в действие гидравлическая станция (6), которая подает гидравлическое масло в цилиндры внутри стоек.</w:t>
      </w:r>
    </w:p>
    <w:p w14:paraId="343F2D9D" w14:textId="77777777" w:rsidR="00742F5F" w:rsidRPr="00B105BE" w:rsidRDefault="00742F5F" w:rsidP="003029E9">
      <w:pPr>
        <w:jc w:val="both"/>
        <w:rPr>
          <w:sz w:val="23"/>
          <w:szCs w:val="23"/>
        </w:rPr>
      </w:pPr>
      <w:r w:rsidRPr="00B105BE">
        <w:rPr>
          <w:sz w:val="23"/>
          <w:szCs w:val="23"/>
          <w:lang w:bidi="ru-RU"/>
        </w:rPr>
        <w:t>Синхронизация движения кареток осуществляется при помощи стальных тросов, установленных в каждой стойке.</w:t>
      </w:r>
    </w:p>
    <w:p w14:paraId="76C5A976" w14:textId="77777777" w:rsidR="00742F5F" w:rsidRPr="00B105BE" w:rsidRDefault="00742F5F" w:rsidP="003029E9">
      <w:pPr>
        <w:jc w:val="both"/>
        <w:rPr>
          <w:sz w:val="23"/>
          <w:szCs w:val="23"/>
        </w:rPr>
      </w:pPr>
      <w:r w:rsidRPr="00B105BE">
        <w:rPr>
          <w:sz w:val="23"/>
          <w:szCs w:val="23"/>
          <w:lang w:bidi="ru-RU"/>
        </w:rPr>
        <w:t>После подъема транспортного средства автоматически включается блокировка подъемных лап.</w:t>
      </w:r>
    </w:p>
    <w:p w14:paraId="1803145F" w14:textId="77777777" w:rsidR="00742F5F" w:rsidRPr="00B105BE" w:rsidRDefault="00742F5F" w:rsidP="003029E9">
      <w:pPr>
        <w:jc w:val="both"/>
        <w:rPr>
          <w:sz w:val="23"/>
          <w:szCs w:val="23"/>
        </w:rPr>
      </w:pPr>
      <w:r w:rsidRPr="00B105BE">
        <w:rPr>
          <w:sz w:val="23"/>
          <w:szCs w:val="23"/>
          <w:lang w:bidi="ru-RU"/>
        </w:rPr>
        <w:t>На стойке с гидравлической станцией установлен концевой выключатель максимальной высоты подъема.</w:t>
      </w:r>
    </w:p>
    <w:p w14:paraId="45AA6CFB" w14:textId="66E4BCCE" w:rsidR="00742F5F" w:rsidRPr="00B105BE" w:rsidRDefault="00742F5F" w:rsidP="00DB3DAB">
      <w:pPr>
        <w:spacing w:before="240" w:after="120"/>
        <w:jc w:val="both"/>
        <w:rPr>
          <w:sz w:val="23"/>
          <w:szCs w:val="23"/>
          <w:lang w:bidi="ru-RU"/>
        </w:rPr>
      </w:pPr>
      <w:r w:rsidRPr="00B105BE">
        <w:rPr>
          <w:sz w:val="23"/>
          <w:szCs w:val="23"/>
          <w:lang w:bidi="ru-RU"/>
        </w:rPr>
        <w:t>Рис. 2: Подъемник</w:t>
      </w:r>
    </w:p>
    <w:tbl>
      <w:tblPr>
        <w:tblStyle w:val="a7"/>
        <w:tblW w:w="0" w:type="auto"/>
        <w:tblLook w:val="04A0" w:firstRow="1" w:lastRow="0" w:firstColumn="1" w:lastColumn="0" w:noHBand="0" w:noVBand="1"/>
      </w:tblPr>
      <w:tblGrid>
        <w:gridCol w:w="10137"/>
      </w:tblGrid>
      <w:tr w:rsidR="00B105BE" w14:paraId="701C2243" w14:textId="77777777" w:rsidTr="00B105BE">
        <w:tc>
          <w:tcPr>
            <w:tcW w:w="10137" w:type="dxa"/>
          </w:tcPr>
          <w:p w14:paraId="329DF065" w14:textId="291622DB" w:rsidR="00B105BE" w:rsidRDefault="00B105BE" w:rsidP="00B105BE">
            <w:pPr>
              <w:jc w:val="both"/>
            </w:pPr>
            <w:r>
              <w:rPr>
                <w:noProof/>
              </w:rPr>
              <w:drawing>
                <wp:inline distT="0" distB="0" distL="0" distR="0" wp14:anchorId="5143F01E" wp14:editId="52AF6F4F">
                  <wp:extent cx="3048767" cy="3575714"/>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52945" cy="3580614"/>
                          </a:xfrm>
                          <a:prstGeom prst="rect">
                            <a:avLst/>
                          </a:prstGeom>
                        </pic:spPr>
                      </pic:pic>
                    </a:graphicData>
                  </a:graphic>
                </wp:inline>
              </w:drawing>
            </w:r>
          </w:p>
        </w:tc>
      </w:tr>
    </w:tbl>
    <w:p w14:paraId="0590BD50" w14:textId="6BE12B27" w:rsidR="00B80415" w:rsidRDefault="00B80415" w:rsidP="00B105BE">
      <w:pPr>
        <w:spacing w:line="259" w:lineRule="auto"/>
      </w:pPr>
    </w:p>
    <w:p w14:paraId="384179EB" w14:textId="2C39A3A5" w:rsidR="00B105BE" w:rsidRPr="00E35C6F" w:rsidRDefault="00B105BE" w:rsidP="00B105BE">
      <w:pPr>
        <w:pStyle w:val="1"/>
      </w:pPr>
      <w:bookmarkStart w:id="5" w:name="_Toc86240244"/>
      <w:r w:rsidRPr="00E35C6F">
        <w:lastRenderedPageBreak/>
        <w:t>ГЛАВА</w:t>
      </w:r>
      <w:r>
        <w:t xml:space="preserve"> 5. </w:t>
      </w:r>
      <w:r w:rsidRPr="00E35C6F">
        <w:rPr>
          <w:rStyle w:val="10"/>
          <w:b/>
        </w:rPr>
        <w:t>ТЕХНИЧЕСКИЕ ХАРАКТЕРИСТИКИ</w:t>
      </w:r>
      <w:bookmarkEnd w:id="5"/>
    </w:p>
    <w:p w14:paraId="2D192719" w14:textId="75370013" w:rsidR="00B80415" w:rsidRPr="00E35C6F" w:rsidRDefault="00B80415" w:rsidP="00E35C6F">
      <w:pPr>
        <w:pStyle w:val="2"/>
      </w:pPr>
      <w:r w:rsidRPr="00E35C6F">
        <w:rPr>
          <w:lang w:bidi="ru-RU"/>
        </w:rPr>
        <w:t xml:space="preserve">5.1 </w:t>
      </w:r>
      <w:r w:rsidRPr="00E35C6F">
        <w:rPr>
          <w:lang w:bidi="ru-RU"/>
        </w:rPr>
        <w:tab/>
        <w:t xml:space="preserve">РАЗМЕРЫ И ОСНОВНЫЕ ХАРАКТЕРИСТИКИ </w:t>
      </w:r>
      <w:r w:rsidRPr="00B105BE">
        <w:rPr>
          <w:b w:val="0"/>
          <w:bCs w:val="0"/>
          <w:lang w:bidi="ru-RU"/>
        </w:rPr>
        <w:t>(см. Рис. 3)</w:t>
      </w:r>
    </w:p>
    <w:tbl>
      <w:tblPr>
        <w:tblW w:w="5000" w:type="pct"/>
        <w:tblCellMar>
          <w:top w:w="28" w:type="dxa"/>
          <w:left w:w="0" w:type="dxa"/>
          <w:bottom w:w="28" w:type="dxa"/>
          <w:right w:w="0" w:type="dxa"/>
        </w:tblCellMar>
        <w:tblLook w:val="0000" w:firstRow="0" w:lastRow="0" w:firstColumn="0" w:lastColumn="0" w:noHBand="0" w:noVBand="0"/>
      </w:tblPr>
      <w:tblGrid>
        <w:gridCol w:w="5534"/>
        <w:gridCol w:w="4397"/>
      </w:tblGrid>
      <w:tr w:rsidR="00B80415" w:rsidRPr="00E35C6F" w14:paraId="39B3813C"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38FDC69F" w14:textId="77777777" w:rsidR="00B80415" w:rsidRPr="00E35C6F" w:rsidRDefault="00B80415" w:rsidP="00C075C3">
            <w:pPr>
              <w:spacing w:before="60" w:after="60"/>
              <w:ind w:left="57" w:right="57"/>
              <w:rPr>
                <w:b/>
                <w:bCs/>
              </w:rPr>
            </w:pPr>
            <w:r w:rsidRPr="00E35C6F">
              <w:rPr>
                <w:b/>
                <w:lang w:bidi="ru-RU"/>
              </w:rPr>
              <w:t>ГРУЗОПОДЪЕМНОСТЬ</w:t>
            </w:r>
          </w:p>
        </w:tc>
        <w:tc>
          <w:tcPr>
            <w:tcW w:w="2214" w:type="pct"/>
            <w:tcBorders>
              <w:top w:val="single" w:sz="4" w:space="0" w:color="000000"/>
              <w:left w:val="single" w:sz="4" w:space="0" w:color="000000"/>
              <w:bottom w:val="single" w:sz="4" w:space="0" w:color="000000"/>
              <w:right w:val="single" w:sz="4" w:space="0" w:color="000000"/>
            </w:tcBorders>
            <w:vAlign w:val="center"/>
          </w:tcPr>
          <w:p w14:paraId="7AB981BF" w14:textId="77777777" w:rsidR="00B80415" w:rsidRPr="00E35C6F" w:rsidRDefault="00B80415" w:rsidP="00C075C3">
            <w:pPr>
              <w:spacing w:before="60" w:after="60"/>
              <w:ind w:left="57" w:right="57"/>
              <w:jc w:val="center"/>
              <w:rPr>
                <w:b/>
                <w:bCs/>
              </w:rPr>
            </w:pPr>
            <w:r w:rsidRPr="00E35C6F">
              <w:rPr>
                <w:b/>
                <w:lang w:bidi="ru-RU"/>
              </w:rPr>
              <w:t>4000 кг</w:t>
            </w:r>
          </w:p>
        </w:tc>
      </w:tr>
      <w:tr w:rsidR="00B80415" w:rsidRPr="00E35C6F" w14:paraId="2F3B7903"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3671B696" w14:textId="77777777" w:rsidR="00B80415" w:rsidRPr="00E35C6F" w:rsidRDefault="00B80415" w:rsidP="00B80415">
            <w:pPr>
              <w:ind w:left="57" w:right="57"/>
            </w:pPr>
            <w:r w:rsidRPr="00E35C6F">
              <w:rPr>
                <w:lang w:bidi="ru-RU"/>
              </w:rPr>
              <w:t>Максимальная высота подъема</w:t>
            </w:r>
          </w:p>
        </w:tc>
        <w:tc>
          <w:tcPr>
            <w:tcW w:w="2214" w:type="pct"/>
            <w:tcBorders>
              <w:top w:val="single" w:sz="4" w:space="0" w:color="000000"/>
              <w:left w:val="single" w:sz="4" w:space="0" w:color="000000"/>
              <w:bottom w:val="single" w:sz="4" w:space="0" w:color="000000"/>
              <w:right w:val="single" w:sz="4" w:space="0" w:color="000000"/>
            </w:tcBorders>
            <w:vAlign w:val="center"/>
          </w:tcPr>
          <w:p w14:paraId="43765F86" w14:textId="77777777" w:rsidR="00B80415" w:rsidRPr="00E35C6F" w:rsidRDefault="00B80415" w:rsidP="00B80415">
            <w:pPr>
              <w:ind w:left="57" w:right="57"/>
              <w:jc w:val="center"/>
            </w:pPr>
            <w:r w:rsidRPr="00E35C6F">
              <w:rPr>
                <w:lang w:bidi="ru-RU"/>
              </w:rPr>
              <w:t>1900 мм</w:t>
            </w:r>
          </w:p>
        </w:tc>
      </w:tr>
      <w:tr w:rsidR="00B80415" w:rsidRPr="00E35C6F" w14:paraId="4974AF79"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179E400F" w14:textId="77777777" w:rsidR="00B80415" w:rsidRPr="00E35C6F" w:rsidRDefault="00B80415" w:rsidP="00B80415">
            <w:pPr>
              <w:ind w:left="57" w:right="57"/>
            </w:pPr>
            <w:r w:rsidRPr="00E35C6F">
              <w:rPr>
                <w:lang w:bidi="ru-RU"/>
              </w:rPr>
              <w:t>Минимальная высота подъема</w:t>
            </w:r>
          </w:p>
        </w:tc>
        <w:tc>
          <w:tcPr>
            <w:tcW w:w="2214" w:type="pct"/>
            <w:tcBorders>
              <w:top w:val="single" w:sz="4" w:space="0" w:color="000000"/>
              <w:left w:val="single" w:sz="4" w:space="0" w:color="000000"/>
              <w:bottom w:val="single" w:sz="4" w:space="0" w:color="000000"/>
              <w:right w:val="single" w:sz="4" w:space="0" w:color="000000"/>
            </w:tcBorders>
            <w:vAlign w:val="center"/>
          </w:tcPr>
          <w:p w14:paraId="2D0C3C5E" w14:textId="77777777" w:rsidR="00B80415" w:rsidRPr="00E35C6F" w:rsidRDefault="00B80415" w:rsidP="00B80415">
            <w:pPr>
              <w:ind w:left="57" w:right="57"/>
              <w:jc w:val="center"/>
            </w:pPr>
            <w:r w:rsidRPr="00E35C6F">
              <w:rPr>
                <w:lang w:bidi="ru-RU"/>
              </w:rPr>
              <w:t>100 мм</w:t>
            </w:r>
          </w:p>
        </w:tc>
      </w:tr>
      <w:tr w:rsidR="00B80415" w:rsidRPr="00E35C6F" w14:paraId="1F113DAF"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1C7CA02F" w14:textId="77777777" w:rsidR="00B80415" w:rsidRPr="00E35C6F" w:rsidRDefault="00B80415" w:rsidP="00B80415">
            <w:pPr>
              <w:ind w:left="57" w:right="57"/>
            </w:pPr>
            <w:r w:rsidRPr="00E35C6F">
              <w:rPr>
                <w:lang w:bidi="ru-RU"/>
              </w:rPr>
              <w:t>Общая высота</w:t>
            </w:r>
          </w:p>
        </w:tc>
        <w:tc>
          <w:tcPr>
            <w:tcW w:w="2214" w:type="pct"/>
            <w:tcBorders>
              <w:top w:val="single" w:sz="4" w:space="0" w:color="000000"/>
              <w:left w:val="single" w:sz="4" w:space="0" w:color="000000"/>
              <w:bottom w:val="single" w:sz="4" w:space="0" w:color="000000"/>
              <w:right w:val="single" w:sz="4" w:space="0" w:color="000000"/>
            </w:tcBorders>
            <w:vAlign w:val="center"/>
          </w:tcPr>
          <w:p w14:paraId="7419DBC6" w14:textId="77777777" w:rsidR="00B80415" w:rsidRPr="00E35C6F" w:rsidRDefault="00B80415" w:rsidP="00B80415">
            <w:pPr>
              <w:ind w:left="57" w:right="57"/>
              <w:jc w:val="center"/>
            </w:pPr>
            <w:r w:rsidRPr="00E35C6F">
              <w:rPr>
                <w:lang w:bidi="ru-RU"/>
              </w:rPr>
              <w:t>3605 мм</w:t>
            </w:r>
          </w:p>
        </w:tc>
      </w:tr>
      <w:tr w:rsidR="00B80415" w:rsidRPr="00E35C6F" w14:paraId="1B25040D"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737814B3" w14:textId="77777777" w:rsidR="00B80415" w:rsidRPr="00E35C6F" w:rsidRDefault="00B80415" w:rsidP="00B80415">
            <w:pPr>
              <w:ind w:left="57" w:right="57"/>
            </w:pPr>
            <w:r w:rsidRPr="00E35C6F">
              <w:rPr>
                <w:lang w:bidi="ru-RU"/>
              </w:rPr>
              <w:t>Общая ширина</w:t>
            </w:r>
          </w:p>
        </w:tc>
        <w:tc>
          <w:tcPr>
            <w:tcW w:w="2214" w:type="pct"/>
            <w:tcBorders>
              <w:top w:val="single" w:sz="4" w:space="0" w:color="000000"/>
              <w:left w:val="single" w:sz="4" w:space="0" w:color="000000"/>
              <w:bottom w:val="single" w:sz="4" w:space="0" w:color="000000"/>
              <w:right w:val="single" w:sz="4" w:space="0" w:color="000000"/>
            </w:tcBorders>
            <w:vAlign w:val="center"/>
          </w:tcPr>
          <w:p w14:paraId="60BF04B8" w14:textId="77777777" w:rsidR="00B80415" w:rsidRPr="00E35C6F" w:rsidRDefault="00B80415" w:rsidP="00B80415">
            <w:pPr>
              <w:ind w:left="57" w:right="57"/>
              <w:jc w:val="center"/>
            </w:pPr>
            <w:r w:rsidRPr="00E35C6F">
              <w:rPr>
                <w:lang w:bidi="ru-RU"/>
              </w:rPr>
              <w:t>3426 мм</w:t>
            </w:r>
          </w:p>
        </w:tc>
      </w:tr>
      <w:tr w:rsidR="00B80415" w:rsidRPr="00E35C6F" w14:paraId="265F36CD"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76192E34" w14:textId="77777777" w:rsidR="00B80415" w:rsidRPr="00E35C6F" w:rsidRDefault="00B80415" w:rsidP="00B80415">
            <w:pPr>
              <w:ind w:left="57" w:right="57"/>
            </w:pPr>
            <w:r w:rsidRPr="00E35C6F">
              <w:rPr>
                <w:lang w:bidi="ru-RU"/>
              </w:rPr>
              <w:t>Расстояние между стойками</w:t>
            </w:r>
          </w:p>
        </w:tc>
        <w:tc>
          <w:tcPr>
            <w:tcW w:w="2214" w:type="pct"/>
            <w:tcBorders>
              <w:top w:val="single" w:sz="4" w:space="0" w:color="000000"/>
              <w:left w:val="single" w:sz="4" w:space="0" w:color="000000"/>
              <w:bottom w:val="single" w:sz="4" w:space="0" w:color="000000"/>
              <w:right w:val="single" w:sz="4" w:space="0" w:color="000000"/>
            </w:tcBorders>
            <w:vAlign w:val="center"/>
          </w:tcPr>
          <w:p w14:paraId="3F0E65AB" w14:textId="77777777" w:rsidR="00B80415" w:rsidRPr="00E35C6F" w:rsidRDefault="00B80415" w:rsidP="00B80415">
            <w:pPr>
              <w:ind w:left="57" w:right="57"/>
              <w:jc w:val="center"/>
            </w:pPr>
            <w:r w:rsidRPr="00E35C6F">
              <w:rPr>
                <w:lang w:bidi="ru-RU"/>
              </w:rPr>
              <w:t>2800 мм</w:t>
            </w:r>
          </w:p>
        </w:tc>
      </w:tr>
      <w:tr w:rsidR="00B80415" w:rsidRPr="00E35C6F" w14:paraId="6974C271"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2DC61C9B" w14:textId="77777777" w:rsidR="00B80415" w:rsidRPr="00E35C6F" w:rsidRDefault="00B80415" w:rsidP="00B80415">
            <w:pPr>
              <w:ind w:left="57" w:right="57"/>
            </w:pPr>
            <w:r w:rsidRPr="00E35C6F">
              <w:rPr>
                <w:lang w:bidi="ru-RU"/>
              </w:rPr>
              <w:t>Максимальная ширина транспортного средства</w:t>
            </w:r>
          </w:p>
        </w:tc>
        <w:tc>
          <w:tcPr>
            <w:tcW w:w="2214" w:type="pct"/>
            <w:tcBorders>
              <w:top w:val="single" w:sz="4" w:space="0" w:color="000000"/>
              <w:left w:val="single" w:sz="4" w:space="0" w:color="000000"/>
              <w:bottom w:val="single" w:sz="4" w:space="0" w:color="000000"/>
              <w:right w:val="single" w:sz="4" w:space="0" w:color="000000"/>
            </w:tcBorders>
            <w:vAlign w:val="center"/>
          </w:tcPr>
          <w:p w14:paraId="244440C0" w14:textId="77777777" w:rsidR="00B80415" w:rsidRPr="00E35C6F" w:rsidRDefault="00B80415" w:rsidP="00B80415">
            <w:pPr>
              <w:ind w:left="57" w:right="57"/>
              <w:jc w:val="center"/>
            </w:pPr>
            <w:r w:rsidRPr="00E35C6F">
              <w:rPr>
                <w:lang w:bidi="ru-RU"/>
              </w:rPr>
              <w:t>2576 мм</w:t>
            </w:r>
          </w:p>
        </w:tc>
      </w:tr>
      <w:tr w:rsidR="00B80415" w:rsidRPr="00E35C6F" w14:paraId="0EA2B2AD"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3F5447D6" w14:textId="77777777" w:rsidR="00B80415" w:rsidRPr="00E35C6F" w:rsidRDefault="00B80415" w:rsidP="00B80415">
            <w:pPr>
              <w:ind w:left="57" w:right="57"/>
            </w:pPr>
            <w:r w:rsidRPr="00E35C6F">
              <w:rPr>
                <w:lang w:bidi="ru-RU"/>
              </w:rPr>
              <w:t>Время подъема</w:t>
            </w:r>
          </w:p>
        </w:tc>
        <w:tc>
          <w:tcPr>
            <w:tcW w:w="2214" w:type="pct"/>
            <w:tcBorders>
              <w:top w:val="single" w:sz="4" w:space="0" w:color="000000"/>
              <w:left w:val="single" w:sz="4" w:space="0" w:color="000000"/>
              <w:bottom w:val="single" w:sz="4" w:space="0" w:color="000000"/>
              <w:right w:val="single" w:sz="4" w:space="0" w:color="000000"/>
            </w:tcBorders>
            <w:vAlign w:val="center"/>
          </w:tcPr>
          <w:p w14:paraId="1F54ADF7" w14:textId="77777777" w:rsidR="00B80415" w:rsidRPr="00E35C6F" w:rsidRDefault="00B80415" w:rsidP="00B80415">
            <w:pPr>
              <w:ind w:left="57" w:right="57"/>
              <w:jc w:val="center"/>
            </w:pPr>
            <w:r w:rsidRPr="00E35C6F">
              <w:rPr>
                <w:lang w:bidi="ru-RU"/>
              </w:rPr>
              <w:t>40 с</w:t>
            </w:r>
          </w:p>
        </w:tc>
      </w:tr>
      <w:tr w:rsidR="00B80415" w:rsidRPr="00E35C6F" w14:paraId="64D291E8"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12AD5770" w14:textId="77777777" w:rsidR="00B80415" w:rsidRPr="00E35C6F" w:rsidRDefault="00B80415" w:rsidP="00B80415">
            <w:pPr>
              <w:ind w:left="57" w:right="57"/>
            </w:pPr>
            <w:r w:rsidRPr="00E35C6F">
              <w:rPr>
                <w:lang w:bidi="ru-RU"/>
              </w:rPr>
              <w:t>Время опускания</w:t>
            </w:r>
          </w:p>
        </w:tc>
        <w:tc>
          <w:tcPr>
            <w:tcW w:w="2214" w:type="pct"/>
            <w:tcBorders>
              <w:top w:val="single" w:sz="4" w:space="0" w:color="000000"/>
              <w:left w:val="single" w:sz="4" w:space="0" w:color="000000"/>
              <w:bottom w:val="single" w:sz="4" w:space="0" w:color="000000"/>
              <w:right w:val="single" w:sz="4" w:space="0" w:color="000000"/>
            </w:tcBorders>
            <w:vAlign w:val="center"/>
          </w:tcPr>
          <w:p w14:paraId="1F002D32" w14:textId="77777777" w:rsidR="00B80415" w:rsidRPr="00E35C6F" w:rsidRDefault="00B80415" w:rsidP="00B80415">
            <w:pPr>
              <w:ind w:left="57" w:right="57"/>
              <w:jc w:val="center"/>
            </w:pPr>
            <w:r w:rsidRPr="00E35C6F">
              <w:rPr>
                <w:lang w:bidi="ru-RU"/>
              </w:rPr>
              <w:t>60 с</w:t>
            </w:r>
          </w:p>
        </w:tc>
      </w:tr>
      <w:tr w:rsidR="00B80415" w:rsidRPr="00E35C6F" w14:paraId="7FB0749E"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7D345AB4" w14:textId="77777777" w:rsidR="00B80415" w:rsidRPr="00E35C6F" w:rsidRDefault="00B80415" w:rsidP="00B80415">
            <w:pPr>
              <w:ind w:left="57" w:right="57"/>
            </w:pPr>
            <w:r w:rsidRPr="00E35C6F">
              <w:rPr>
                <w:lang w:bidi="ru-RU"/>
              </w:rPr>
              <w:t>Уровень шума</w:t>
            </w:r>
          </w:p>
        </w:tc>
        <w:tc>
          <w:tcPr>
            <w:tcW w:w="2214" w:type="pct"/>
            <w:tcBorders>
              <w:top w:val="single" w:sz="4" w:space="0" w:color="000000"/>
              <w:left w:val="single" w:sz="4" w:space="0" w:color="000000"/>
              <w:bottom w:val="single" w:sz="4" w:space="0" w:color="000000"/>
              <w:right w:val="single" w:sz="4" w:space="0" w:color="000000"/>
            </w:tcBorders>
            <w:vAlign w:val="center"/>
          </w:tcPr>
          <w:p w14:paraId="5C889B08" w14:textId="77777777" w:rsidR="00B80415" w:rsidRPr="00E35C6F" w:rsidRDefault="00B80415" w:rsidP="00B80415">
            <w:pPr>
              <w:ind w:left="57" w:right="57"/>
              <w:jc w:val="center"/>
            </w:pPr>
            <w:r w:rsidRPr="00E35C6F">
              <w:rPr>
                <w:lang w:bidi="ru-RU"/>
              </w:rPr>
              <w:t>70 дБ(А)/1 м</w:t>
            </w:r>
          </w:p>
        </w:tc>
      </w:tr>
      <w:tr w:rsidR="00B80415" w:rsidRPr="00E35C6F" w14:paraId="75B70163"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2F76D520" w14:textId="77777777" w:rsidR="00B80415" w:rsidRPr="00E35C6F" w:rsidRDefault="00B80415" w:rsidP="00B80415">
            <w:pPr>
              <w:ind w:left="57" w:right="57"/>
            </w:pPr>
            <w:r w:rsidRPr="00E35C6F">
              <w:rPr>
                <w:lang w:bidi="ru-RU"/>
              </w:rPr>
              <w:t>Рабочая температура</w:t>
            </w:r>
          </w:p>
        </w:tc>
        <w:tc>
          <w:tcPr>
            <w:tcW w:w="2214" w:type="pct"/>
            <w:tcBorders>
              <w:top w:val="single" w:sz="4" w:space="0" w:color="000000"/>
              <w:left w:val="single" w:sz="4" w:space="0" w:color="000000"/>
              <w:bottom w:val="single" w:sz="4" w:space="0" w:color="000000"/>
              <w:right w:val="single" w:sz="4" w:space="0" w:color="000000"/>
            </w:tcBorders>
            <w:vAlign w:val="center"/>
          </w:tcPr>
          <w:p w14:paraId="7CDAECAF" w14:textId="77777777" w:rsidR="00B80415" w:rsidRPr="00E35C6F" w:rsidRDefault="00B80415" w:rsidP="00B80415">
            <w:pPr>
              <w:ind w:left="57" w:right="57"/>
              <w:jc w:val="center"/>
            </w:pPr>
            <w:r w:rsidRPr="00E35C6F">
              <w:rPr>
                <w:lang w:bidi="ru-RU"/>
              </w:rPr>
              <w:t>от -10°C до +40°C</w:t>
            </w:r>
          </w:p>
        </w:tc>
      </w:tr>
      <w:tr w:rsidR="00B80415" w:rsidRPr="00E35C6F" w14:paraId="558CC391" w14:textId="77777777" w:rsidTr="00B105BE">
        <w:tc>
          <w:tcPr>
            <w:tcW w:w="2786" w:type="pct"/>
            <w:tcBorders>
              <w:top w:val="single" w:sz="4" w:space="0" w:color="000000"/>
              <w:left w:val="single" w:sz="4" w:space="0" w:color="000000"/>
              <w:bottom w:val="single" w:sz="4" w:space="0" w:color="000000"/>
              <w:right w:val="single" w:sz="4" w:space="0" w:color="000000"/>
            </w:tcBorders>
            <w:vAlign w:val="center"/>
          </w:tcPr>
          <w:p w14:paraId="08BD3113" w14:textId="77777777" w:rsidR="00B80415" w:rsidRPr="00E35C6F" w:rsidRDefault="00B80415" w:rsidP="00B80415">
            <w:pPr>
              <w:ind w:left="57" w:right="57"/>
            </w:pPr>
            <w:r w:rsidRPr="00E35C6F">
              <w:rPr>
                <w:lang w:bidi="ru-RU"/>
              </w:rPr>
              <w:t>Масса в упакованном виде (прибл.)</w:t>
            </w:r>
          </w:p>
        </w:tc>
        <w:tc>
          <w:tcPr>
            <w:tcW w:w="2214" w:type="pct"/>
            <w:tcBorders>
              <w:top w:val="single" w:sz="4" w:space="0" w:color="000000"/>
              <w:left w:val="single" w:sz="4" w:space="0" w:color="000000"/>
              <w:bottom w:val="single" w:sz="4" w:space="0" w:color="000000"/>
              <w:right w:val="single" w:sz="4" w:space="0" w:color="000000"/>
            </w:tcBorders>
            <w:vAlign w:val="center"/>
          </w:tcPr>
          <w:p w14:paraId="5D104DFD" w14:textId="77777777" w:rsidR="00B80415" w:rsidRPr="00E35C6F" w:rsidRDefault="00B80415" w:rsidP="00B80415">
            <w:pPr>
              <w:ind w:left="57" w:right="57"/>
              <w:jc w:val="center"/>
            </w:pPr>
            <w:r w:rsidRPr="00E35C6F">
              <w:rPr>
                <w:lang w:bidi="ru-RU"/>
              </w:rPr>
              <w:t>620 кг</w:t>
            </w:r>
          </w:p>
        </w:tc>
      </w:tr>
    </w:tbl>
    <w:p w14:paraId="4B8B8C78" w14:textId="48550B1F" w:rsidR="00B80415" w:rsidRPr="00E35C6F" w:rsidRDefault="00B80415" w:rsidP="00B80415"/>
    <w:p w14:paraId="19EECD3C" w14:textId="26D0DC98" w:rsidR="00B80415" w:rsidRPr="00E35C6F" w:rsidRDefault="00B80415" w:rsidP="00E35C6F">
      <w:pPr>
        <w:pStyle w:val="2"/>
      </w:pPr>
      <w:r w:rsidRPr="00E35C6F">
        <w:rPr>
          <w:lang w:bidi="ru-RU"/>
        </w:rPr>
        <w:t xml:space="preserve">5.2 </w:t>
      </w:r>
      <w:r w:rsidRPr="00E35C6F">
        <w:rPr>
          <w:lang w:bidi="ru-RU"/>
        </w:rPr>
        <w:tab/>
        <w:t>ЭЛЕКТРОДВИГАТЕЛЬ</w:t>
      </w:r>
    </w:p>
    <w:tbl>
      <w:tblPr>
        <w:tblW w:w="5000" w:type="pct"/>
        <w:tblCellMar>
          <w:top w:w="28" w:type="dxa"/>
          <w:left w:w="0" w:type="dxa"/>
          <w:bottom w:w="28" w:type="dxa"/>
          <w:right w:w="0" w:type="dxa"/>
        </w:tblCellMar>
        <w:tblLook w:val="0000" w:firstRow="0" w:lastRow="0" w:firstColumn="0" w:lastColumn="0" w:noHBand="0" w:noVBand="0"/>
      </w:tblPr>
      <w:tblGrid>
        <w:gridCol w:w="4614"/>
        <w:gridCol w:w="5317"/>
      </w:tblGrid>
      <w:tr w:rsidR="00B80415" w:rsidRPr="00E35C6F" w14:paraId="0ECEE175"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79442519" w14:textId="77777777" w:rsidR="00B80415" w:rsidRPr="00E35C6F" w:rsidRDefault="00B80415" w:rsidP="00C075C3">
            <w:pPr>
              <w:spacing w:after="120"/>
              <w:ind w:left="57"/>
              <w:rPr>
                <w:b/>
                <w:bCs/>
              </w:rPr>
            </w:pPr>
            <w:r w:rsidRPr="00E35C6F">
              <w:rPr>
                <w:b/>
                <w:lang w:bidi="ru-RU"/>
              </w:rPr>
              <w:t>Тип</w:t>
            </w:r>
          </w:p>
        </w:tc>
        <w:tc>
          <w:tcPr>
            <w:tcW w:w="2677" w:type="pct"/>
            <w:tcBorders>
              <w:top w:val="single" w:sz="4" w:space="0" w:color="000000"/>
              <w:left w:val="single" w:sz="4" w:space="0" w:color="000000"/>
              <w:bottom w:val="single" w:sz="4" w:space="0" w:color="000000"/>
              <w:right w:val="single" w:sz="4" w:space="0" w:color="000000"/>
            </w:tcBorders>
            <w:vAlign w:val="center"/>
          </w:tcPr>
          <w:p w14:paraId="46503A06" w14:textId="77777777" w:rsidR="00B80415" w:rsidRPr="00E35C6F" w:rsidRDefault="00B80415" w:rsidP="00C075C3">
            <w:pPr>
              <w:spacing w:after="120"/>
              <w:jc w:val="center"/>
              <w:rPr>
                <w:b/>
                <w:bCs/>
              </w:rPr>
            </w:pPr>
            <w:r w:rsidRPr="00E35C6F">
              <w:rPr>
                <w:b/>
                <w:lang w:bidi="ru-RU"/>
              </w:rPr>
              <w:t>YL 90L-2</w:t>
            </w:r>
          </w:p>
        </w:tc>
      </w:tr>
      <w:tr w:rsidR="00B80415" w:rsidRPr="00E35C6F" w14:paraId="31D2C778"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31AC00D9" w14:textId="77777777" w:rsidR="00B80415" w:rsidRPr="00E35C6F" w:rsidRDefault="00B80415" w:rsidP="00B80415">
            <w:pPr>
              <w:ind w:left="57"/>
            </w:pPr>
            <w:r w:rsidRPr="00E35C6F">
              <w:rPr>
                <w:lang w:bidi="ru-RU"/>
              </w:rPr>
              <w:t>Напряжение</w:t>
            </w:r>
          </w:p>
        </w:tc>
        <w:tc>
          <w:tcPr>
            <w:tcW w:w="2677" w:type="pct"/>
            <w:tcBorders>
              <w:top w:val="single" w:sz="4" w:space="0" w:color="000000"/>
              <w:left w:val="single" w:sz="4" w:space="0" w:color="000000"/>
              <w:bottom w:val="single" w:sz="4" w:space="0" w:color="000000"/>
              <w:right w:val="single" w:sz="4" w:space="0" w:color="000000"/>
            </w:tcBorders>
            <w:vAlign w:val="center"/>
          </w:tcPr>
          <w:p w14:paraId="2EA95947" w14:textId="77777777" w:rsidR="00B80415" w:rsidRPr="00E35C6F" w:rsidRDefault="00B80415" w:rsidP="00B80415">
            <w:pPr>
              <w:jc w:val="center"/>
            </w:pPr>
            <w:r w:rsidRPr="00E35C6F">
              <w:rPr>
                <w:lang w:bidi="ru-RU"/>
              </w:rPr>
              <w:t>380 В, 3 фазы</w:t>
            </w:r>
          </w:p>
        </w:tc>
      </w:tr>
      <w:tr w:rsidR="00B80415" w:rsidRPr="00E35C6F" w14:paraId="4BF53A8D"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7E3B15CA" w14:textId="77777777" w:rsidR="00B80415" w:rsidRPr="00E35C6F" w:rsidRDefault="00B80415" w:rsidP="00B80415">
            <w:pPr>
              <w:ind w:left="57"/>
            </w:pPr>
            <w:r w:rsidRPr="00E35C6F">
              <w:rPr>
                <w:lang w:bidi="ru-RU"/>
              </w:rPr>
              <w:t>Мощность</w:t>
            </w:r>
          </w:p>
        </w:tc>
        <w:tc>
          <w:tcPr>
            <w:tcW w:w="2677" w:type="pct"/>
            <w:tcBorders>
              <w:top w:val="single" w:sz="4" w:space="0" w:color="000000"/>
              <w:left w:val="single" w:sz="4" w:space="0" w:color="000000"/>
              <w:bottom w:val="single" w:sz="4" w:space="0" w:color="000000"/>
              <w:right w:val="single" w:sz="4" w:space="0" w:color="000000"/>
            </w:tcBorders>
            <w:vAlign w:val="center"/>
          </w:tcPr>
          <w:p w14:paraId="3BBFE65C" w14:textId="77777777" w:rsidR="00B80415" w:rsidRPr="00E35C6F" w:rsidRDefault="00B80415" w:rsidP="00B80415">
            <w:pPr>
              <w:jc w:val="center"/>
            </w:pPr>
            <w:r w:rsidRPr="00E35C6F">
              <w:rPr>
                <w:lang w:bidi="ru-RU"/>
              </w:rPr>
              <w:t>2,2 кВт</w:t>
            </w:r>
          </w:p>
        </w:tc>
      </w:tr>
      <w:tr w:rsidR="00B80415" w:rsidRPr="00E35C6F" w14:paraId="37A3630D"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19D418FA" w14:textId="77777777" w:rsidR="00B80415" w:rsidRPr="00E35C6F" w:rsidRDefault="00B80415" w:rsidP="00B80415">
            <w:pPr>
              <w:ind w:left="57"/>
            </w:pPr>
            <w:r w:rsidRPr="00E35C6F">
              <w:rPr>
                <w:lang w:bidi="ru-RU"/>
              </w:rPr>
              <w:t>Частота вращения</w:t>
            </w:r>
          </w:p>
        </w:tc>
        <w:tc>
          <w:tcPr>
            <w:tcW w:w="2677" w:type="pct"/>
            <w:tcBorders>
              <w:top w:val="single" w:sz="4" w:space="0" w:color="000000"/>
              <w:left w:val="single" w:sz="4" w:space="0" w:color="000000"/>
              <w:bottom w:val="single" w:sz="4" w:space="0" w:color="000000"/>
              <w:right w:val="single" w:sz="4" w:space="0" w:color="000000"/>
            </w:tcBorders>
            <w:vAlign w:val="center"/>
          </w:tcPr>
          <w:p w14:paraId="78CEFBEB" w14:textId="77777777" w:rsidR="00B80415" w:rsidRPr="00E35C6F" w:rsidRDefault="00B80415" w:rsidP="00B80415">
            <w:pPr>
              <w:jc w:val="center"/>
            </w:pPr>
            <w:r w:rsidRPr="00E35C6F">
              <w:rPr>
                <w:lang w:bidi="ru-RU"/>
              </w:rPr>
              <w:t>2850 об/мин</w:t>
            </w:r>
          </w:p>
        </w:tc>
      </w:tr>
      <w:tr w:rsidR="00B80415" w:rsidRPr="00E35C6F" w14:paraId="68A75AF0"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121BCD28" w14:textId="77777777" w:rsidR="00B80415" w:rsidRPr="00E35C6F" w:rsidRDefault="00B80415" w:rsidP="00B80415">
            <w:pPr>
              <w:ind w:left="57"/>
            </w:pPr>
            <w:r w:rsidRPr="00E35C6F">
              <w:rPr>
                <w:lang w:bidi="ru-RU"/>
              </w:rPr>
              <w:t>Тип корпуса двигателя</w:t>
            </w:r>
          </w:p>
        </w:tc>
        <w:tc>
          <w:tcPr>
            <w:tcW w:w="2677" w:type="pct"/>
            <w:tcBorders>
              <w:top w:val="single" w:sz="4" w:space="0" w:color="000000"/>
              <w:left w:val="single" w:sz="4" w:space="0" w:color="000000"/>
              <w:bottom w:val="single" w:sz="4" w:space="0" w:color="000000"/>
              <w:right w:val="single" w:sz="4" w:space="0" w:color="000000"/>
            </w:tcBorders>
            <w:vAlign w:val="center"/>
          </w:tcPr>
          <w:p w14:paraId="4F9A2C6E" w14:textId="77777777" w:rsidR="00B80415" w:rsidRPr="00E35C6F" w:rsidRDefault="00B80415" w:rsidP="00B80415">
            <w:pPr>
              <w:jc w:val="center"/>
            </w:pPr>
            <w:r w:rsidRPr="00E35C6F">
              <w:rPr>
                <w:lang w:bidi="ru-RU"/>
              </w:rPr>
              <w:t>B14</w:t>
            </w:r>
          </w:p>
        </w:tc>
      </w:tr>
      <w:tr w:rsidR="00B80415" w:rsidRPr="00E35C6F" w14:paraId="33AF356B" w14:textId="77777777" w:rsidTr="00B80415">
        <w:tc>
          <w:tcPr>
            <w:tcW w:w="2323" w:type="pct"/>
            <w:tcBorders>
              <w:top w:val="single" w:sz="4" w:space="0" w:color="000000"/>
              <w:left w:val="single" w:sz="4" w:space="0" w:color="000000"/>
              <w:bottom w:val="single" w:sz="4" w:space="0" w:color="000000"/>
              <w:right w:val="single" w:sz="4" w:space="0" w:color="000000"/>
            </w:tcBorders>
            <w:vAlign w:val="center"/>
          </w:tcPr>
          <w:p w14:paraId="7758A75D" w14:textId="77777777" w:rsidR="00B80415" w:rsidRPr="00E35C6F" w:rsidRDefault="00B80415" w:rsidP="00B80415">
            <w:pPr>
              <w:ind w:left="57"/>
            </w:pPr>
            <w:r w:rsidRPr="00E35C6F">
              <w:rPr>
                <w:lang w:bidi="ru-RU"/>
              </w:rPr>
              <w:t>Класс защиты</w:t>
            </w:r>
          </w:p>
        </w:tc>
        <w:tc>
          <w:tcPr>
            <w:tcW w:w="2677" w:type="pct"/>
            <w:tcBorders>
              <w:top w:val="single" w:sz="4" w:space="0" w:color="000000"/>
              <w:left w:val="single" w:sz="4" w:space="0" w:color="000000"/>
              <w:bottom w:val="single" w:sz="4" w:space="0" w:color="000000"/>
              <w:right w:val="single" w:sz="4" w:space="0" w:color="000000"/>
            </w:tcBorders>
            <w:vAlign w:val="center"/>
          </w:tcPr>
          <w:p w14:paraId="1F19967E" w14:textId="77777777" w:rsidR="00B80415" w:rsidRPr="00E35C6F" w:rsidRDefault="00B80415" w:rsidP="00B80415">
            <w:pPr>
              <w:jc w:val="center"/>
            </w:pPr>
            <w:r w:rsidRPr="00E35C6F">
              <w:rPr>
                <w:lang w:bidi="ru-RU"/>
              </w:rPr>
              <w:t>IP 54</w:t>
            </w:r>
          </w:p>
        </w:tc>
      </w:tr>
    </w:tbl>
    <w:p w14:paraId="47AF2FFD" w14:textId="77777777" w:rsidR="00A43DAD" w:rsidRPr="00E35C6F" w:rsidRDefault="00B80415" w:rsidP="00E35C6F">
      <w:pPr>
        <w:spacing w:before="240"/>
        <w:jc w:val="both"/>
      </w:pPr>
      <w:r w:rsidRPr="00E35C6F">
        <w:rPr>
          <w:lang w:bidi="ru-RU"/>
        </w:rPr>
        <w:t xml:space="preserve">Подключение двигателя должно быть выполнено в соответствии со схемой, изображенной на рисунке 6. </w:t>
      </w:r>
    </w:p>
    <w:p w14:paraId="37044FB7" w14:textId="6D894F2C" w:rsidR="00B80415" w:rsidRPr="00E35C6F" w:rsidRDefault="00B80415" w:rsidP="00E35C6F">
      <w:pPr>
        <w:jc w:val="both"/>
      </w:pPr>
      <w:r w:rsidRPr="00E35C6F">
        <w:rPr>
          <w:lang w:bidi="ru-RU"/>
        </w:rPr>
        <w:t xml:space="preserve">Направление вращения указано на заводской табличке двигателя. </w:t>
      </w:r>
    </w:p>
    <w:p w14:paraId="3B7301A3" w14:textId="77777777" w:rsidR="00B80415" w:rsidRPr="00E35C6F" w:rsidRDefault="00B80415" w:rsidP="00E35C6F">
      <w:pPr>
        <w:jc w:val="both"/>
      </w:pPr>
      <w:r w:rsidRPr="00E35C6F">
        <w:rPr>
          <w:lang w:bidi="ru-RU"/>
        </w:rPr>
        <w:t xml:space="preserve">Перед эксплуатацией подъемника необходимо убедиться, что характеристики двигателя, указанные на заводской табличке, соответствуют характеристикам источника питания. </w:t>
      </w:r>
    </w:p>
    <w:p w14:paraId="05482D7D" w14:textId="53E1C21F" w:rsidR="00B80415" w:rsidRPr="00E35C6F" w:rsidRDefault="00B80415" w:rsidP="00E35C6F">
      <w:pPr>
        <w:jc w:val="both"/>
      </w:pPr>
      <w:r w:rsidRPr="00E35C6F">
        <w:rPr>
          <w:lang w:bidi="ru-RU"/>
        </w:rPr>
        <w:t>Если колебания напряжения в электросети превышают 10%, необходимо использовать стабилизатор напряжения для защиты электрических компонентов и системы от перегрузки.</w:t>
      </w:r>
    </w:p>
    <w:p w14:paraId="16E0F0B6" w14:textId="4E7F3A9A" w:rsidR="00B80415" w:rsidRPr="00E35C6F" w:rsidRDefault="00B80415" w:rsidP="00B80415"/>
    <w:p w14:paraId="01F8008A" w14:textId="2EE2CFE7" w:rsidR="00B80415" w:rsidRPr="00E35C6F" w:rsidRDefault="00B80415" w:rsidP="00E35C6F">
      <w:pPr>
        <w:pStyle w:val="2"/>
      </w:pPr>
      <w:r w:rsidRPr="00E35C6F">
        <w:rPr>
          <w:lang w:bidi="ru-RU"/>
        </w:rPr>
        <w:t xml:space="preserve">5.3 </w:t>
      </w:r>
      <w:r w:rsidRPr="00E35C6F">
        <w:rPr>
          <w:lang w:bidi="ru-RU"/>
        </w:rPr>
        <w:tab/>
        <w:t>НАСОС</w:t>
      </w:r>
    </w:p>
    <w:tbl>
      <w:tblPr>
        <w:tblW w:w="5000" w:type="pct"/>
        <w:tblCellMar>
          <w:top w:w="28" w:type="dxa"/>
          <w:left w:w="0" w:type="dxa"/>
          <w:bottom w:w="28" w:type="dxa"/>
          <w:right w:w="0" w:type="dxa"/>
        </w:tblCellMar>
        <w:tblLook w:val="0000" w:firstRow="0" w:lastRow="0" w:firstColumn="0" w:lastColumn="0" w:noHBand="0" w:noVBand="0"/>
      </w:tblPr>
      <w:tblGrid>
        <w:gridCol w:w="4628"/>
        <w:gridCol w:w="5303"/>
      </w:tblGrid>
      <w:tr w:rsidR="00B80415" w:rsidRPr="00E35C6F" w14:paraId="3397231E" w14:textId="77777777" w:rsidTr="00B80415">
        <w:tc>
          <w:tcPr>
            <w:tcW w:w="2330" w:type="pct"/>
            <w:tcBorders>
              <w:top w:val="single" w:sz="4" w:space="0" w:color="000000"/>
              <w:left w:val="single" w:sz="4" w:space="0" w:color="000000"/>
              <w:bottom w:val="single" w:sz="4" w:space="0" w:color="000000"/>
              <w:right w:val="single" w:sz="4" w:space="0" w:color="000000"/>
            </w:tcBorders>
            <w:vAlign w:val="center"/>
          </w:tcPr>
          <w:p w14:paraId="35377A47" w14:textId="77777777" w:rsidR="00B80415" w:rsidRPr="00E35C6F" w:rsidRDefault="00B80415" w:rsidP="00B80415">
            <w:pPr>
              <w:ind w:left="57"/>
            </w:pPr>
            <w:r w:rsidRPr="00E35C6F">
              <w:rPr>
                <w:lang w:bidi="ru-RU"/>
              </w:rPr>
              <w:t>Тип</w:t>
            </w:r>
          </w:p>
        </w:tc>
        <w:tc>
          <w:tcPr>
            <w:tcW w:w="2670" w:type="pct"/>
            <w:tcBorders>
              <w:top w:val="single" w:sz="4" w:space="0" w:color="000000"/>
              <w:left w:val="single" w:sz="4" w:space="0" w:color="000000"/>
              <w:bottom w:val="single" w:sz="4" w:space="0" w:color="000000"/>
              <w:right w:val="single" w:sz="4" w:space="0" w:color="000000"/>
            </w:tcBorders>
            <w:vAlign w:val="center"/>
          </w:tcPr>
          <w:p w14:paraId="2C5AD481" w14:textId="77777777" w:rsidR="00B80415" w:rsidRPr="00E35C6F" w:rsidRDefault="00B80415" w:rsidP="00B80415">
            <w:pPr>
              <w:ind w:left="57"/>
              <w:jc w:val="center"/>
            </w:pPr>
            <w:r w:rsidRPr="00E35C6F">
              <w:rPr>
                <w:lang w:bidi="ru-RU"/>
              </w:rPr>
              <w:t>Шестеренный</w:t>
            </w:r>
          </w:p>
        </w:tc>
      </w:tr>
      <w:tr w:rsidR="00B80415" w:rsidRPr="00E35C6F" w14:paraId="0418AEF2" w14:textId="77777777" w:rsidTr="00B80415">
        <w:tc>
          <w:tcPr>
            <w:tcW w:w="2330" w:type="pct"/>
            <w:tcBorders>
              <w:top w:val="single" w:sz="4" w:space="0" w:color="000000"/>
              <w:left w:val="single" w:sz="4" w:space="0" w:color="000000"/>
              <w:bottom w:val="single" w:sz="4" w:space="0" w:color="000000"/>
              <w:right w:val="single" w:sz="4" w:space="0" w:color="000000"/>
            </w:tcBorders>
            <w:vAlign w:val="center"/>
          </w:tcPr>
          <w:p w14:paraId="482B0FF6" w14:textId="77777777" w:rsidR="00B80415" w:rsidRPr="00E35C6F" w:rsidRDefault="00B80415" w:rsidP="00B80415">
            <w:pPr>
              <w:ind w:left="57"/>
            </w:pPr>
            <w:r w:rsidRPr="00E35C6F">
              <w:rPr>
                <w:lang w:bidi="ru-RU"/>
              </w:rPr>
              <w:t>Расход</w:t>
            </w:r>
          </w:p>
        </w:tc>
        <w:tc>
          <w:tcPr>
            <w:tcW w:w="2670" w:type="pct"/>
            <w:tcBorders>
              <w:top w:val="single" w:sz="4" w:space="0" w:color="000000"/>
              <w:left w:val="single" w:sz="4" w:space="0" w:color="000000"/>
              <w:bottom w:val="single" w:sz="4" w:space="0" w:color="000000"/>
              <w:right w:val="single" w:sz="4" w:space="0" w:color="000000"/>
            </w:tcBorders>
            <w:vAlign w:val="center"/>
          </w:tcPr>
          <w:p w14:paraId="371036F2" w14:textId="77777777" w:rsidR="00B80415" w:rsidRPr="00E35C6F" w:rsidRDefault="00B80415" w:rsidP="00B80415">
            <w:pPr>
              <w:ind w:left="57"/>
              <w:jc w:val="center"/>
            </w:pPr>
            <w:r w:rsidRPr="00E35C6F">
              <w:rPr>
                <w:lang w:bidi="ru-RU"/>
              </w:rPr>
              <w:t>4,8 см</w:t>
            </w:r>
            <w:r w:rsidRPr="00E35C6F">
              <w:rPr>
                <w:vertAlign w:val="superscript"/>
                <w:lang w:bidi="ru-RU"/>
              </w:rPr>
              <w:t>3</w:t>
            </w:r>
            <w:r w:rsidRPr="00E35C6F">
              <w:rPr>
                <w:lang w:bidi="ru-RU"/>
              </w:rPr>
              <w:t>/г</w:t>
            </w:r>
          </w:p>
        </w:tc>
      </w:tr>
      <w:tr w:rsidR="00B80415" w:rsidRPr="00E35C6F" w14:paraId="55711BB2" w14:textId="77777777" w:rsidTr="00B80415">
        <w:tc>
          <w:tcPr>
            <w:tcW w:w="2330" w:type="pct"/>
            <w:tcBorders>
              <w:top w:val="single" w:sz="4" w:space="0" w:color="000000"/>
              <w:left w:val="single" w:sz="4" w:space="0" w:color="000000"/>
              <w:bottom w:val="single" w:sz="4" w:space="0" w:color="000000"/>
              <w:right w:val="single" w:sz="4" w:space="0" w:color="000000"/>
            </w:tcBorders>
            <w:vAlign w:val="center"/>
          </w:tcPr>
          <w:p w14:paraId="41FC22E6" w14:textId="77777777" w:rsidR="00B80415" w:rsidRPr="00E35C6F" w:rsidRDefault="00B80415" w:rsidP="00B80415">
            <w:pPr>
              <w:ind w:left="57"/>
            </w:pPr>
            <w:r w:rsidRPr="00E35C6F">
              <w:rPr>
                <w:lang w:bidi="ru-RU"/>
              </w:rPr>
              <w:t>Постоянное рабочее давление</w:t>
            </w:r>
          </w:p>
        </w:tc>
        <w:tc>
          <w:tcPr>
            <w:tcW w:w="2670" w:type="pct"/>
            <w:tcBorders>
              <w:top w:val="single" w:sz="4" w:space="0" w:color="000000"/>
              <w:left w:val="single" w:sz="4" w:space="0" w:color="000000"/>
              <w:bottom w:val="single" w:sz="4" w:space="0" w:color="000000"/>
              <w:right w:val="single" w:sz="4" w:space="0" w:color="000000"/>
            </w:tcBorders>
            <w:vAlign w:val="center"/>
          </w:tcPr>
          <w:p w14:paraId="00D3B91C" w14:textId="77777777" w:rsidR="00B80415" w:rsidRPr="00E35C6F" w:rsidRDefault="00B80415" w:rsidP="00B80415">
            <w:pPr>
              <w:ind w:left="57"/>
              <w:jc w:val="center"/>
            </w:pPr>
            <w:r w:rsidRPr="00E35C6F">
              <w:rPr>
                <w:lang w:bidi="ru-RU"/>
              </w:rPr>
              <w:t>170-190 бар</w:t>
            </w:r>
          </w:p>
        </w:tc>
      </w:tr>
      <w:tr w:rsidR="00B80415" w:rsidRPr="00E35C6F" w14:paraId="4CEA9FE5" w14:textId="77777777" w:rsidTr="00B80415">
        <w:tc>
          <w:tcPr>
            <w:tcW w:w="2330" w:type="pct"/>
            <w:tcBorders>
              <w:top w:val="single" w:sz="4" w:space="0" w:color="000000"/>
              <w:left w:val="single" w:sz="4" w:space="0" w:color="000000"/>
              <w:bottom w:val="single" w:sz="4" w:space="0" w:color="000000"/>
              <w:right w:val="single" w:sz="4" w:space="0" w:color="000000"/>
            </w:tcBorders>
            <w:vAlign w:val="center"/>
          </w:tcPr>
          <w:p w14:paraId="6F40622A" w14:textId="77777777" w:rsidR="00B80415" w:rsidRPr="00E35C6F" w:rsidRDefault="00B80415" w:rsidP="00B80415">
            <w:pPr>
              <w:ind w:left="57"/>
            </w:pPr>
            <w:r w:rsidRPr="00E35C6F">
              <w:rPr>
                <w:lang w:bidi="ru-RU"/>
              </w:rPr>
              <w:t>Максимальное давление</w:t>
            </w:r>
          </w:p>
        </w:tc>
        <w:tc>
          <w:tcPr>
            <w:tcW w:w="2670" w:type="pct"/>
            <w:tcBorders>
              <w:top w:val="single" w:sz="4" w:space="0" w:color="000000"/>
              <w:left w:val="single" w:sz="4" w:space="0" w:color="000000"/>
              <w:bottom w:val="single" w:sz="4" w:space="0" w:color="000000"/>
              <w:right w:val="single" w:sz="4" w:space="0" w:color="000000"/>
            </w:tcBorders>
            <w:vAlign w:val="center"/>
          </w:tcPr>
          <w:p w14:paraId="1402DD25" w14:textId="77777777" w:rsidR="00B80415" w:rsidRPr="00E35C6F" w:rsidRDefault="00B80415" w:rsidP="00B80415">
            <w:pPr>
              <w:ind w:left="57"/>
              <w:jc w:val="center"/>
            </w:pPr>
            <w:r w:rsidRPr="00E35C6F">
              <w:rPr>
                <w:lang w:bidi="ru-RU"/>
              </w:rPr>
              <w:t>210 бар</w:t>
            </w:r>
          </w:p>
        </w:tc>
      </w:tr>
    </w:tbl>
    <w:p w14:paraId="039A48BC" w14:textId="38D7DF49" w:rsidR="00B80415" w:rsidRPr="00E35C6F" w:rsidRDefault="00B80415">
      <w:pPr>
        <w:spacing w:after="160" w:line="259" w:lineRule="auto"/>
      </w:pPr>
    </w:p>
    <w:p w14:paraId="6A6ED2A0" w14:textId="70900EA3" w:rsidR="00B80415" w:rsidRPr="00E35C6F" w:rsidRDefault="00914D19" w:rsidP="00914D19">
      <w:pPr>
        <w:spacing w:after="80"/>
      </w:pPr>
      <w:r w:rsidRPr="00E35C6F">
        <w:rPr>
          <w:lang w:bidi="ru-RU"/>
        </w:rPr>
        <w:lastRenderedPageBreak/>
        <w:t>Рис. 3a: Схема расположения оборудования (двухстоечный подъемник с ручной разблокировкой)</w:t>
      </w:r>
    </w:p>
    <w:p w14:paraId="618E66A5" w14:textId="6AD44094" w:rsidR="00914D19" w:rsidRPr="00E35C6F" w:rsidRDefault="00D077A0" w:rsidP="00914D19">
      <w:pPr>
        <w:jc w:val="center"/>
      </w:pPr>
      <w:r>
        <w:rPr>
          <w:noProof/>
          <w:lang w:bidi="ru-RU"/>
        </w:rPr>
        <mc:AlternateContent>
          <mc:Choice Requires="wpg">
            <w:drawing>
              <wp:anchor distT="0" distB="0" distL="114300" distR="114300" simplePos="0" relativeHeight="251720704" behindDoc="0" locked="0" layoutInCell="1" allowOverlap="1" wp14:anchorId="6BBE6606" wp14:editId="59D1DD77">
                <wp:simplePos x="0" y="0"/>
                <wp:positionH relativeFrom="column">
                  <wp:posOffset>2467610</wp:posOffset>
                </wp:positionH>
                <wp:positionV relativeFrom="paragraph">
                  <wp:posOffset>2367915</wp:posOffset>
                </wp:positionV>
                <wp:extent cx="1219200" cy="1778000"/>
                <wp:effectExtent l="0" t="0" r="0" b="0"/>
                <wp:wrapNone/>
                <wp:docPr id="58" name="Группа 58"/>
                <wp:cNvGraphicFramePr/>
                <a:graphic xmlns:a="http://schemas.openxmlformats.org/drawingml/2006/main">
                  <a:graphicData uri="http://schemas.microsoft.com/office/word/2010/wordprocessingGroup">
                    <wpg:wgp>
                      <wpg:cNvGrpSpPr/>
                      <wpg:grpSpPr>
                        <a:xfrm>
                          <a:off x="0" y="0"/>
                          <a:ext cx="1219200" cy="1778000"/>
                          <a:chOff x="133411" y="-88906"/>
                          <a:chExt cx="1219373" cy="1778101"/>
                        </a:xfrm>
                      </wpg:grpSpPr>
                      <wps:wsp>
                        <wps:cNvPr id="59" name="Надпись 59"/>
                        <wps:cNvSpPr txBox="1"/>
                        <wps:spPr>
                          <a:xfrm>
                            <a:off x="1257520" y="-88906"/>
                            <a:ext cx="95264" cy="247458"/>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2BA81BFE" w14:textId="3721735E"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Макс.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60" name="Надпись 60"/>
                        <wps:cNvSpPr txBox="1"/>
                        <wps:spPr>
                          <a:xfrm>
                            <a:off x="501763" y="608905"/>
                            <a:ext cx="87973" cy="222898"/>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12D3C3BD" w14:textId="0D1B0C0D"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61" name="Надпись 61"/>
                        <wps:cNvSpPr txBox="1"/>
                        <wps:spPr>
                          <a:xfrm>
                            <a:off x="228674" y="622304"/>
                            <a:ext cx="126632" cy="231788"/>
                          </a:xfrm>
                          <a:prstGeom prst="rect">
                            <a:avLst/>
                          </a:prstGeom>
                          <a:solidFill>
                            <a:srgbClr val="FFFFFF"/>
                          </a:solidFill>
                          <a:ln w="0">
                            <a:noFill/>
                          </a:ln>
                        </wps:spPr>
                        <wps:txbx>
                          <w:txbxContent>
                            <w:p w14:paraId="2AA869F1" w14:textId="6F845DEE"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62" name="Надпись 62"/>
                        <wps:cNvSpPr txBox="1"/>
                        <wps:spPr>
                          <a:xfrm>
                            <a:off x="1061296" y="953293"/>
                            <a:ext cx="74941" cy="227978"/>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69CDCB54" w14:textId="056925B1"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wps:txbx>
                        <wps:bodyPr rot="0" spcFirstLastPara="0" vertOverflow="overflow" horzOverflow="overflow" vert="vert270" wrap="square" lIns="0" tIns="0" rIns="0" bIns="0" numCol="1" spcCol="0" rtlCol="0" fromWordArt="0" anchor="b" anchorCtr="0" forceAA="0" compatLnSpc="1">
                          <a:prstTxWarp prst="textNoShape">
                            <a:avLst/>
                          </a:prstTxWarp>
                          <a:spAutoFit/>
                        </wps:bodyPr>
                      </wps:wsp>
                      <wps:wsp>
                        <wps:cNvPr id="64" name="Надпись 64"/>
                        <wps:cNvSpPr txBox="1"/>
                        <wps:spPr>
                          <a:xfrm>
                            <a:off x="710623" y="929936"/>
                            <a:ext cx="115036" cy="225829"/>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329EEE62" w14:textId="0DE0999F"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Макс.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78" name="Надпись 78"/>
                        <wps:cNvSpPr txBox="1"/>
                        <wps:spPr>
                          <a:xfrm>
                            <a:off x="133411" y="1600290"/>
                            <a:ext cx="920881" cy="88905"/>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3091A81F" w14:textId="60B37076" w:rsidR="00D077A0" w:rsidRPr="00D077A0" w:rsidRDefault="00D077A0" w:rsidP="00D077A0">
                              <w:pPr>
                                <w:rPr>
                                  <w:rFonts w:ascii="Times New Roman" w:hAnsi="Times New Roman" w:cs="Times New Roman"/>
                                  <w:sz w:val="10"/>
                                  <w:szCs w:val="10"/>
                                </w:rPr>
                              </w:pPr>
                              <w:r w:rsidRPr="00D077A0">
                                <w:rPr>
                                  <w:rFonts w:ascii="Times New Roman" w:eastAsia="Times New Roman" w:hAnsi="Times New Roman" w:cs="Times New Roman"/>
                                  <w:sz w:val="10"/>
                                  <w:szCs w:val="10"/>
                                  <w:lang w:bidi="ru-RU"/>
                                </w:rPr>
                                <w:t xml:space="preserve">Максимальная ширина прохода: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BE6606" id="Группа 58" o:spid="_x0000_s1040" style="position:absolute;left:0;text-align:left;margin-left:194.3pt;margin-top:186.45pt;width:96pt;height:140pt;z-index:251720704;mso-width-relative:margin;mso-height-relative:margin" coordorigin="1334,-889" coordsize="12193,17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">
                <v:shape id="Надпись 59" o:spid="_x0000_s1041" type="#_x0000_t202" style="position:absolute;left:12575;top:-889;width:952;height:24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" fillcolor="window" stroked="f" strokeweight=".5pt">
                  <v:textbox style="layout-flow:vertical;mso-layout-flow-alt:bottom-to-top" inset="0,0,0,0">
                    <w:txbxContent>
                      <w:p w14:paraId="2BA81BFE" w14:textId="3721735E"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Макс. </w:t>
                        </w:r>
                      </w:p>
                    </w:txbxContent>
                  </v:textbox>
                </v:shape>
                <v:shape id="Надпись 60" o:spid="_x0000_s1042" type="#_x0000_t202" style="position:absolute;left:5017;top:6089;width:880;height:22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" fillcolor="window" stroked="f" strokeweight=".5pt">
                  <v:textbox style="layout-flow:vertical;mso-layout-flow-alt:bottom-to-top" inset="0,0,0,0">
                    <w:txbxContent>
                      <w:p w14:paraId="12D3C3BD" w14:textId="0D1B0C0D"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v:textbox>
                </v:shape>
                <v:shape id="Надпись 61" o:spid="_x0000_s1043" type="#_x0000_t202" style="position:absolute;left:2286;top:6223;width:1267;height:23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" stroked="f" strokeweight="0">
                  <v:textbox style="layout-flow:vertical;mso-layout-flow-alt:bottom-to-top" inset="0,0,0,0">
                    <w:txbxContent>
                      <w:p w14:paraId="2AA869F1" w14:textId="6F845DEE"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v:textbox>
                </v:shape>
                <v:shape id="Надпись 62" o:spid="_x0000_s1044" type="#_x0000_t202" style="position:absolute;left:10612;top:9532;width:750;height:22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" fillcolor="window" stroked="f" strokeweight=".5pt">
                  <v:textbox style="layout-flow:vertical;mso-layout-flow-alt:bottom-to-top;mso-fit-shape-to-text:t" inset="0,0,0,0">
                    <w:txbxContent>
                      <w:p w14:paraId="69CDCB54" w14:textId="056925B1"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Мин. </w:t>
                        </w:r>
                      </w:p>
                    </w:txbxContent>
                  </v:textbox>
                </v:shape>
                <v:shape id="Надпись 64" o:spid="_x0000_s1045" type="#_x0000_t202" style="position:absolute;left:7106;top:9299;width:1150;height:22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" fillcolor="window" stroked="f" strokeweight=".5pt">
                  <v:textbox style="layout-flow:vertical;mso-layout-flow-alt:bottom-to-top" inset="0,0,0,0">
                    <w:txbxContent>
                      <w:p w14:paraId="329EEE62" w14:textId="0DE0999F" w:rsidR="00D077A0" w:rsidRPr="00D077A0" w:rsidRDefault="00D077A0" w:rsidP="00D077A0">
                        <w:pPr>
                          <w:rPr>
                            <w:rFonts w:ascii="Times New Roman" w:hAnsi="Times New Roman" w:cs="Times New Roman"/>
                            <w:sz w:val="10"/>
                            <w:szCs w:val="10"/>
                            <w:lang w:val="pl-PL"/>
                          </w:rPr>
                        </w:pPr>
                        <w:r w:rsidRPr="00D077A0">
                          <w:rPr>
                            <w:rFonts w:ascii="Times New Roman" w:eastAsia="Times New Roman" w:hAnsi="Times New Roman" w:cs="Times New Roman"/>
                            <w:sz w:val="10"/>
                            <w:szCs w:val="10"/>
                            <w:lang w:bidi="ru-RU"/>
                          </w:rPr>
                          <w:t xml:space="preserve">Макс. </w:t>
                        </w:r>
                      </w:p>
                    </w:txbxContent>
                  </v:textbox>
                </v:shape>
                <v:shape id="Надпись 78" o:spid="_x0000_s1046" type="#_x0000_t202" style="position:absolute;left:1334;top:16002;width:9208;height:8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" fillcolor="window" stroked="f" strokeweight=".5pt">
                  <v:textbox inset="0,0,0,0">
                    <w:txbxContent>
                      <w:p w14:paraId="3091A81F" w14:textId="60B37076" w:rsidR="00D077A0" w:rsidRPr="00D077A0" w:rsidRDefault="00D077A0" w:rsidP="00D077A0">
                        <w:pPr>
                          <w:rPr>
                            <w:rFonts w:ascii="Times New Roman" w:hAnsi="Times New Roman" w:cs="Times New Roman"/>
                            <w:sz w:val="10"/>
                            <w:szCs w:val="10"/>
                          </w:rPr>
                        </w:pPr>
                        <w:r w:rsidRPr="00D077A0">
                          <w:rPr>
                            <w:rFonts w:ascii="Times New Roman" w:eastAsia="Times New Roman" w:hAnsi="Times New Roman" w:cs="Times New Roman"/>
                            <w:sz w:val="10"/>
                            <w:szCs w:val="10"/>
                            <w:lang w:bidi="ru-RU"/>
                          </w:rPr>
                          <w:t xml:space="preserve">Максимальная ширина прохода: </w:t>
                        </w:r>
                      </w:p>
                    </w:txbxContent>
                  </v:textbox>
                </v:shape>
              </v:group>
            </w:pict>
          </mc:Fallback>
        </mc:AlternateContent>
      </w:r>
      <w:r w:rsidR="00914D19" w:rsidRPr="00E35C6F">
        <w:rPr>
          <w:noProof/>
          <w:lang w:bidi="ru-RU"/>
        </w:rPr>
        <w:drawing>
          <wp:inline distT="0" distB="0" distL="0" distR="0" wp14:anchorId="0E62E958" wp14:editId="61A7F73F">
            <wp:extent cx="4287600" cy="7848000"/>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7600" cy="7848000"/>
                    </a:xfrm>
                    <a:prstGeom prst="rect">
                      <a:avLst/>
                    </a:prstGeom>
                    <a:noFill/>
                  </pic:spPr>
                </pic:pic>
              </a:graphicData>
            </a:graphic>
          </wp:inline>
        </w:drawing>
      </w:r>
    </w:p>
    <w:p w14:paraId="08F22120" w14:textId="01775C58" w:rsidR="00914D19" w:rsidRPr="00E35C6F" w:rsidRDefault="00914D19">
      <w:pPr>
        <w:spacing w:after="160" w:line="259" w:lineRule="auto"/>
      </w:pPr>
      <w:r w:rsidRPr="00E35C6F">
        <w:rPr>
          <w:lang w:bidi="ru-RU"/>
        </w:rPr>
        <w:br w:type="page"/>
      </w:r>
    </w:p>
    <w:p w14:paraId="0003B885" w14:textId="689CC9C3" w:rsidR="00914D19" w:rsidRPr="00E35C6F" w:rsidRDefault="00914D19" w:rsidP="00E35C6F">
      <w:pPr>
        <w:pStyle w:val="2"/>
      </w:pPr>
      <w:r w:rsidRPr="00E35C6F">
        <w:rPr>
          <w:lang w:bidi="ru-RU"/>
        </w:rPr>
        <w:lastRenderedPageBreak/>
        <w:t xml:space="preserve">5.4 </w:t>
      </w:r>
      <w:r w:rsidRPr="00E35C6F">
        <w:rPr>
          <w:lang w:bidi="ru-RU"/>
        </w:rPr>
        <w:tab/>
        <w:t>ГИДРАВЛИЧЕСКАЯ СТАНЦИЯ</w:t>
      </w:r>
    </w:p>
    <w:p w14:paraId="7CB5489C" w14:textId="163AB61D" w:rsidR="00914D19" w:rsidRPr="00E35C6F" w:rsidRDefault="00914D19" w:rsidP="00914D19">
      <w:pPr>
        <w:spacing w:after="240"/>
      </w:pPr>
      <w:r w:rsidRPr="00E35C6F">
        <w:rPr>
          <w:lang w:bidi="ru-RU"/>
        </w:rPr>
        <w:t>Компоненты гидравлической станции:</w:t>
      </w:r>
    </w:p>
    <w:p w14:paraId="5B1E5BA8" w14:textId="221A1BFF" w:rsidR="00914D19" w:rsidRPr="00E35C6F" w:rsidRDefault="00914D19" w:rsidP="00914D19">
      <w:r w:rsidRPr="00E35C6F">
        <w:rPr>
          <w:lang w:bidi="ru-RU"/>
        </w:rPr>
        <w:t>Рис. 4: Гидравлическая станция</w:t>
      </w:r>
    </w:p>
    <w:p w14:paraId="1029D37F" w14:textId="0D95BBD2" w:rsidR="00914D19" w:rsidRPr="00E35C6F" w:rsidRDefault="00BE5F8D" w:rsidP="00914D19">
      <w:r w:rsidRPr="00E35C6F">
        <w:rPr>
          <w:noProof/>
          <w:lang w:bidi="ru-RU"/>
        </w:rPr>
        <mc:AlternateContent>
          <mc:Choice Requires="wpg">
            <w:drawing>
              <wp:anchor distT="0" distB="0" distL="114300" distR="114300" simplePos="0" relativeHeight="251607040" behindDoc="0" locked="0" layoutInCell="1" allowOverlap="1" wp14:anchorId="44532EFF" wp14:editId="03C5238D">
                <wp:simplePos x="0" y="0"/>
                <wp:positionH relativeFrom="column">
                  <wp:posOffset>245516</wp:posOffset>
                </wp:positionH>
                <wp:positionV relativeFrom="paragraph">
                  <wp:posOffset>125298</wp:posOffset>
                </wp:positionV>
                <wp:extent cx="5440020" cy="2062887"/>
                <wp:effectExtent l="0" t="0" r="8890" b="13970"/>
                <wp:wrapNone/>
                <wp:docPr id="39" name="Группа 39"/>
                <wp:cNvGraphicFramePr/>
                <a:graphic xmlns:a="http://schemas.openxmlformats.org/drawingml/2006/main">
                  <a:graphicData uri="http://schemas.microsoft.com/office/word/2010/wordprocessingGroup">
                    <wpg:wgp>
                      <wpg:cNvGrpSpPr/>
                      <wpg:grpSpPr>
                        <a:xfrm>
                          <a:off x="0" y="0"/>
                          <a:ext cx="5440020" cy="2062887"/>
                          <a:chOff x="0" y="0"/>
                          <a:chExt cx="5440020" cy="2062887"/>
                        </a:xfrm>
                      </wpg:grpSpPr>
                      <wps:wsp>
                        <wps:cNvPr id="33" name="Надпись 33"/>
                        <wps:cNvSpPr txBox="1"/>
                        <wps:spPr>
                          <a:xfrm>
                            <a:off x="571500" y="0"/>
                            <a:ext cx="1178169" cy="38622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9C28BA4" w14:textId="25CCB127"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Винты аварийного опускания</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4" name="Надпись 34"/>
                        <wps:cNvSpPr txBox="1"/>
                        <wps:spPr>
                          <a:xfrm>
                            <a:off x="0" y="878771"/>
                            <a:ext cx="1270000" cy="32131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8D8F065" w14:textId="2CE6362D"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Электромагнитные клапаны опускания</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35" name="Надпись 35"/>
                        <wps:cNvSpPr txBox="1"/>
                        <wps:spPr>
                          <a:xfrm>
                            <a:off x="372854" y="1540419"/>
                            <a:ext cx="1353492" cy="338120"/>
                          </a:xfrm>
                          <a:prstGeom prst="rect">
                            <a:avLst/>
                          </a:prstGeom>
                          <a:solidFill>
                            <a:schemeClr val="lt1"/>
                          </a:solidFill>
                          <a:ln w="12700" cmpd="sng">
                            <a:solidFill>
                              <a:srgbClr val="000000"/>
                            </a:solidFill>
                          </a:ln>
                        </wps:spPr>
                        <wps:txbx>
                          <w:txbxContent>
                            <w:p w14:paraId="2BB8114A" w14:textId="1FF7C38C"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Маслозаливное отверстие</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6" name="Надпись 36"/>
                        <wps:cNvSpPr txBox="1"/>
                        <wps:spPr>
                          <a:xfrm>
                            <a:off x="4080049" y="1542952"/>
                            <a:ext cx="1054763" cy="519935"/>
                          </a:xfrm>
                          <a:prstGeom prst="rect">
                            <a:avLst/>
                          </a:prstGeom>
                          <a:solidFill>
                            <a:schemeClr val="lt1"/>
                          </a:solidFill>
                          <a:ln w="12700" cmpd="sng">
                            <a:solidFill>
                              <a:srgbClr val="000000"/>
                            </a:solidFill>
                          </a:ln>
                        </wps:spPr>
                        <wps:txbx>
                          <w:txbxContent>
                            <w:p w14:paraId="40EC5454" w14:textId="3F9CC538"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Бак для гидравлического масла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7" name="Надпись 37"/>
                        <wps:cNvSpPr txBox="1"/>
                        <wps:spPr>
                          <a:xfrm>
                            <a:off x="4170020" y="891900"/>
                            <a:ext cx="1270000" cy="48196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6C4ECCC" w14:textId="79996D61"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Клапан максимального давления</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s:wsp>
                        <wps:cNvPr id="38" name="Надпись 38"/>
                        <wps:cNvSpPr txBox="1"/>
                        <wps:spPr>
                          <a:xfrm>
                            <a:off x="4118458" y="184590"/>
                            <a:ext cx="672998" cy="20163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3B8A1B8" w14:textId="0F937289" w:rsidR="009046BD" w:rsidRPr="00F569AD" w:rsidRDefault="009046BD" w:rsidP="00F569AD">
                              <w:pPr>
                                <w:jc w:val="center"/>
                                <w:rPr>
                                  <w:rFonts w:ascii="Times New Roman" w:hAnsi="Times New Roman" w:cs="Times New Roman"/>
                                  <w:sz w:val="22"/>
                                  <w:lang w:val="pl-PL"/>
                                </w:rPr>
                              </w:pPr>
                              <w:r w:rsidRPr="00F569AD">
                                <w:rPr>
                                  <w:rFonts w:ascii="Times New Roman" w:eastAsia="Times New Roman" w:hAnsi="Times New Roman" w:cs="Times New Roman"/>
                                  <w:sz w:val="22"/>
                                  <w:lang w:bidi="ru-RU"/>
                                </w:rPr>
                                <w:t>Двигатели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532EFF" id="Группа 39" o:spid="_x0000_s1047" style="position:absolute;margin-left:19.35pt;margin-top:9.85pt;width:428.35pt;height:162.45pt;z-index:251607040;mso-width-relative:margin;mso-height-relative:margin" coordsize="54400,20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">
                <v:shape id="Надпись 33" o:spid="_x0000_s1048" type="#_x0000_t202" style="position:absolute;left:5715;width:11781;height:3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" fillcolor="white [3201]" stroked="f" strokeweight=".5pt">
                  <v:textbox inset="0,0,0,0">
                    <w:txbxContent>
                      <w:p w14:paraId="09C28BA4" w14:textId="25CCB127"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Винты аварийного опускания</w:t>
                        </w:r>
                      </w:p>
                    </w:txbxContent>
                  </v:textbox>
                </v:shape>
                <v:shape id="Надпись 34" o:spid="_x0000_s1049" type="#_x0000_t202" style="position:absolute;top:8787;width:12700;height:321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" fillcolor="white [3201]" stroked="f" strokeweight=".5pt">
                  <v:textbox style="mso-fit-shape-to-text:t" inset="0,0,0,0">
                    <w:txbxContent>
                      <w:p w14:paraId="68D8F065" w14:textId="2CE6362D"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Электромагнитные клапаны опускания</w:t>
                        </w:r>
                      </w:p>
                    </w:txbxContent>
                  </v:textbox>
                </v:shape>
                <v:shape id="Надпись 35" o:spid="_x0000_s1050" type="#_x0000_t202" style="position:absolute;left:3728;top:15404;width:13535;height:338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" fillcolor="white [3201]" strokeweight="1pt">
                  <v:textbox inset="0,0,0,0">
                    <w:txbxContent>
                      <w:p w14:paraId="2BB8114A" w14:textId="1FF7C38C"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Маслозаливное отверстие</w:t>
                        </w:r>
                      </w:p>
                    </w:txbxContent>
                  </v:textbox>
                </v:shape>
                <v:shape id="Надпись 36" o:spid="_x0000_s1051" type="#_x0000_t202" style="position:absolute;left:40800;top:15429;width:10548;height:519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" fillcolor="white [3201]" strokeweight="1pt">
                  <v:textbox inset="0,0,0,0">
                    <w:txbxContent>
                      <w:p w14:paraId="40EC5454" w14:textId="3F9CC538"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Бак для гидравлического масла</w:t>
                        </w:r>
                      </w:p>
                    </w:txbxContent>
                  </v:textbox>
                </v:shape>
                <v:shape id="Надпись 37" o:spid="_x0000_s1052" type="#_x0000_t202" style="position:absolute;left:41700;top:8919;width:12700;height:48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" fillcolor="white [3201]" stroked="f" strokeweight=".5pt">
                  <v:textbox style="mso-fit-shape-to-text:t" inset="0,0,0,0">
                    <w:txbxContent>
                      <w:p w14:paraId="36C4ECCC" w14:textId="79996D61" w:rsidR="009046BD" w:rsidRPr="00F569AD" w:rsidRDefault="009046BD" w:rsidP="00F569AD">
                        <w:pPr>
                          <w:jc w:val="center"/>
                          <w:rPr>
                            <w:rFonts w:ascii="Times New Roman" w:hAnsi="Times New Roman" w:cs="Times New Roman"/>
                            <w:sz w:val="22"/>
                          </w:rPr>
                        </w:pPr>
                        <w:r w:rsidRPr="00F569AD">
                          <w:rPr>
                            <w:rFonts w:ascii="Times New Roman" w:eastAsia="Times New Roman" w:hAnsi="Times New Roman" w:cs="Times New Roman"/>
                            <w:sz w:val="22"/>
                            <w:lang w:bidi="ru-RU"/>
                          </w:rPr>
                          <w:t>Клапан максимального давления</w:t>
                        </w:r>
                      </w:p>
                    </w:txbxContent>
                  </v:textbox>
                </v:shape>
                <v:shape id="Надпись 38" o:spid="_x0000_s1053" type="#_x0000_t202" style="position:absolute;left:41184;top:1845;width:6730;height:201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" fillcolor="white [3201]" stroked="f" strokeweight=".5pt">
                  <v:textbox inset="0,0,0,0">
                    <w:txbxContent>
                      <w:p w14:paraId="33B8A1B8" w14:textId="0F937289" w:rsidR="009046BD" w:rsidRPr="00F569AD" w:rsidRDefault="009046BD" w:rsidP="00F569AD">
                        <w:pPr>
                          <w:jc w:val="center"/>
                          <w:rPr>
                            <w:rFonts w:ascii="Times New Roman" w:hAnsi="Times New Roman" w:cs="Times New Roman"/>
                            <w:sz w:val="22"/>
                            <w:lang w:val="pl-PL"/>
                          </w:rPr>
                        </w:pPr>
                        <w:r w:rsidRPr="00F569AD">
                          <w:rPr>
                            <w:rFonts w:ascii="Times New Roman" w:eastAsia="Times New Roman" w:hAnsi="Times New Roman" w:cs="Times New Roman"/>
                            <w:sz w:val="22"/>
                            <w:lang w:bidi="ru-RU"/>
                          </w:rPr>
                          <w:t>Двигатели</w:t>
                        </w:r>
                      </w:p>
                    </w:txbxContent>
                  </v:textbox>
                </v:shape>
              </v:group>
            </w:pict>
          </mc:Fallback>
        </mc:AlternateContent>
      </w:r>
      <w:r w:rsidR="00914D19" w:rsidRPr="00E35C6F">
        <w:rPr>
          <w:noProof/>
          <w:lang w:bidi="ru-RU"/>
        </w:rPr>
        <w:drawing>
          <wp:inline distT="0" distB="0" distL="0" distR="0" wp14:anchorId="23D15508" wp14:editId="3CF18EC5">
            <wp:extent cx="6120130" cy="3152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52140"/>
                    </a:xfrm>
                    <a:prstGeom prst="rect">
                      <a:avLst/>
                    </a:prstGeom>
                  </pic:spPr>
                </pic:pic>
              </a:graphicData>
            </a:graphic>
          </wp:inline>
        </w:drawing>
      </w:r>
    </w:p>
    <w:p w14:paraId="2CFDCB5F" w14:textId="78D98306" w:rsidR="00914D19" w:rsidRPr="00E35C6F" w:rsidRDefault="00914D19" w:rsidP="00914D19">
      <w:pPr>
        <w:rPr>
          <w:rFonts w:ascii="Times New Roman" w:hAnsi="Times New Roman" w:cs="Times New Roman"/>
        </w:rPr>
      </w:pPr>
    </w:p>
    <w:p w14:paraId="4B8467CD" w14:textId="1CCD6875" w:rsidR="00C075C3" w:rsidRPr="00E35C6F" w:rsidRDefault="00C075C3" w:rsidP="00E35C6F">
      <w:pPr>
        <w:pStyle w:val="2"/>
      </w:pPr>
      <w:r w:rsidRPr="00E35C6F">
        <w:rPr>
          <w:lang w:bidi="ru-RU"/>
        </w:rPr>
        <w:t xml:space="preserve">5.5 </w:t>
      </w:r>
      <w:r w:rsidRPr="00E35C6F">
        <w:rPr>
          <w:lang w:bidi="ru-RU"/>
        </w:rPr>
        <w:tab/>
        <w:t>ГИДРАВЛИЧЕСКОЕ МАСЛО</w:t>
      </w:r>
    </w:p>
    <w:p w14:paraId="54D83C11" w14:textId="1A2A6DE7" w:rsidR="00C075C3" w:rsidRPr="00E35C6F" w:rsidRDefault="00C075C3" w:rsidP="00F569AD">
      <w:pPr>
        <w:spacing w:after="120"/>
        <w:jc w:val="both"/>
      </w:pPr>
      <w:r w:rsidRPr="00E35C6F">
        <w:rPr>
          <w:lang w:bidi="ru-RU"/>
        </w:rPr>
        <w:t xml:space="preserve">В соответствии с требованиями стандарта </w:t>
      </w:r>
      <w:r w:rsidRPr="002122D7">
        <w:rPr>
          <w:i/>
          <w:iCs/>
          <w:lang w:bidi="ru-RU"/>
        </w:rPr>
        <w:t>ISO 6743/4</w:t>
      </w:r>
      <w:r w:rsidRPr="00E35C6F">
        <w:rPr>
          <w:lang w:bidi="ru-RU"/>
        </w:rPr>
        <w:t xml:space="preserve"> (класс HM) для гидравлического привода следует использовать противоизносное масло. Используемое масло должно обладать следующими характеристиками:</w:t>
      </w:r>
    </w:p>
    <w:p w14:paraId="7131C4F1" w14:textId="77777777" w:rsidR="00A43DAD" w:rsidRPr="00E35C6F" w:rsidRDefault="00A43DAD" w:rsidP="00A43DAD">
      <w:pPr>
        <w:kinsoku w:val="0"/>
        <w:overflowPunct w:val="0"/>
        <w:autoSpaceDE w:val="0"/>
        <w:autoSpaceDN w:val="0"/>
        <w:adjustRightInd w:val="0"/>
        <w:spacing w:before="5" w:after="1"/>
        <w:rPr>
          <w:rFonts w:ascii="Times New Roman" w:hAnsi="Times New Roman" w:cs="Times New Roman"/>
          <w:sz w:val="12"/>
          <w:szCs w:val="12"/>
        </w:rPr>
      </w:pPr>
    </w:p>
    <w:tbl>
      <w:tblPr>
        <w:tblW w:w="5000" w:type="pct"/>
        <w:tblCellMar>
          <w:top w:w="28" w:type="dxa"/>
          <w:left w:w="0" w:type="dxa"/>
          <w:bottom w:w="28" w:type="dxa"/>
          <w:right w:w="0" w:type="dxa"/>
        </w:tblCellMar>
        <w:tblLook w:val="0000" w:firstRow="0" w:lastRow="0" w:firstColumn="0" w:lastColumn="0" w:noHBand="0" w:noVBand="0"/>
      </w:tblPr>
      <w:tblGrid>
        <w:gridCol w:w="4378"/>
        <w:gridCol w:w="3317"/>
        <w:gridCol w:w="2236"/>
      </w:tblGrid>
      <w:tr w:rsidR="00A43DAD" w:rsidRPr="00E35C6F" w14:paraId="1DB11E7C"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1D5D373B" w14:textId="77777777" w:rsidR="00A43DAD" w:rsidRPr="00E35C6F" w:rsidRDefault="00A43DAD" w:rsidP="00A43DAD">
            <w:pPr>
              <w:ind w:left="57" w:right="57"/>
              <w:rPr>
                <w:b/>
                <w:bCs/>
              </w:rPr>
            </w:pPr>
            <w:r w:rsidRPr="00E35C6F">
              <w:rPr>
                <w:b/>
                <w:lang w:bidi="ru-RU"/>
              </w:rPr>
              <w:t>СТАНДАРТЫ ИСПЫТАНИЙ</w:t>
            </w:r>
          </w:p>
        </w:tc>
        <w:tc>
          <w:tcPr>
            <w:tcW w:w="1670" w:type="pct"/>
            <w:tcBorders>
              <w:top w:val="single" w:sz="4" w:space="0" w:color="000000"/>
              <w:left w:val="single" w:sz="4" w:space="0" w:color="000000"/>
              <w:bottom w:val="single" w:sz="4" w:space="0" w:color="000000"/>
              <w:right w:val="single" w:sz="4" w:space="0" w:color="000000"/>
            </w:tcBorders>
            <w:vAlign w:val="center"/>
          </w:tcPr>
          <w:p w14:paraId="1C1C98A5" w14:textId="77777777" w:rsidR="00A43DAD" w:rsidRPr="00E35C6F" w:rsidRDefault="00A43DAD" w:rsidP="00A43DAD">
            <w:pPr>
              <w:ind w:left="57" w:right="57"/>
              <w:rPr>
                <w:b/>
                <w:bCs/>
              </w:rPr>
            </w:pPr>
            <w:r w:rsidRPr="00E35C6F">
              <w:rPr>
                <w:b/>
                <w:lang w:bidi="ru-RU"/>
              </w:rPr>
              <w:t>ХАРАКТЕРИСТИКИ</w:t>
            </w:r>
          </w:p>
        </w:tc>
        <w:tc>
          <w:tcPr>
            <w:tcW w:w="1127" w:type="pct"/>
            <w:tcBorders>
              <w:top w:val="single" w:sz="4" w:space="0" w:color="000000"/>
              <w:left w:val="single" w:sz="4" w:space="0" w:color="000000"/>
              <w:bottom w:val="single" w:sz="4" w:space="0" w:color="000000"/>
              <w:right w:val="single" w:sz="4" w:space="0" w:color="000000"/>
            </w:tcBorders>
            <w:vAlign w:val="center"/>
          </w:tcPr>
          <w:p w14:paraId="1018ACFD" w14:textId="77777777" w:rsidR="00A43DAD" w:rsidRPr="00E35C6F" w:rsidRDefault="00A43DAD" w:rsidP="00A43DAD">
            <w:pPr>
              <w:ind w:left="57" w:right="57"/>
              <w:rPr>
                <w:b/>
                <w:bCs/>
              </w:rPr>
            </w:pPr>
            <w:r w:rsidRPr="00E35C6F">
              <w:rPr>
                <w:b/>
                <w:lang w:bidi="ru-RU"/>
              </w:rPr>
              <w:t>ЗНАЧЕНИЕ</w:t>
            </w:r>
          </w:p>
        </w:tc>
      </w:tr>
      <w:tr w:rsidR="00A43DAD" w:rsidRPr="00E35C6F" w14:paraId="07BA129E"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2EEB33D8" w14:textId="77777777" w:rsidR="00A43DAD" w:rsidRPr="00E35C6F" w:rsidRDefault="00A43DAD" w:rsidP="00A43DAD">
            <w:pPr>
              <w:ind w:left="57" w:right="57"/>
            </w:pPr>
            <w:r w:rsidRPr="00E35C6F">
              <w:rPr>
                <w:lang w:bidi="ru-RU"/>
              </w:rPr>
              <w:t>ASTM D 1298</w:t>
            </w:r>
          </w:p>
        </w:tc>
        <w:tc>
          <w:tcPr>
            <w:tcW w:w="1670" w:type="pct"/>
            <w:tcBorders>
              <w:top w:val="single" w:sz="4" w:space="0" w:color="000000"/>
              <w:left w:val="single" w:sz="4" w:space="0" w:color="000000"/>
              <w:bottom w:val="single" w:sz="4" w:space="0" w:color="000000"/>
              <w:right w:val="single" w:sz="4" w:space="0" w:color="000000"/>
            </w:tcBorders>
            <w:vAlign w:val="center"/>
          </w:tcPr>
          <w:p w14:paraId="1030B32C" w14:textId="77777777" w:rsidR="00A43DAD" w:rsidRPr="00E35C6F" w:rsidRDefault="00A43DAD" w:rsidP="00A43DAD">
            <w:pPr>
              <w:ind w:left="57" w:right="57"/>
            </w:pPr>
            <w:r w:rsidRPr="00E35C6F">
              <w:rPr>
                <w:lang w:bidi="ru-RU"/>
              </w:rPr>
              <w:t>Плотность при 20°С</w:t>
            </w:r>
          </w:p>
        </w:tc>
        <w:tc>
          <w:tcPr>
            <w:tcW w:w="1127" w:type="pct"/>
            <w:tcBorders>
              <w:top w:val="single" w:sz="4" w:space="0" w:color="000000"/>
              <w:left w:val="single" w:sz="4" w:space="0" w:color="000000"/>
              <w:bottom w:val="single" w:sz="4" w:space="0" w:color="000000"/>
              <w:right w:val="single" w:sz="4" w:space="0" w:color="000000"/>
            </w:tcBorders>
            <w:vAlign w:val="center"/>
          </w:tcPr>
          <w:p w14:paraId="37566053" w14:textId="77777777" w:rsidR="00A43DAD" w:rsidRPr="00E35C6F" w:rsidRDefault="00A43DAD" w:rsidP="00A43DAD">
            <w:pPr>
              <w:ind w:left="57" w:right="57"/>
            </w:pPr>
            <w:r w:rsidRPr="00E35C6F">
              <w:rPr>
                <w:lang w:bidi="ru-RU"/>
              </w:rPr>
              <w:t>0,8 кг/л</w:t>
            </w:r>
          </w:p>
        </w:tc>
      </w:tr>
      <w:tr w:rsidR="00A43DAD" w:rsidRPr="00E35C6F" w14:paraId="50EF4DF0"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0868EF4C" w14:textId="77777777" w:rsidR="00A43DAD" w:rsidRPr="00E35C6F" w:rsidRDefault="00A43DAD" w:rsidP="00A43DAD">
            <w:pPr>
              <w:ind w:left="57" w:right="57"/>
            </w:pPr>
            <w:r w:rsidRPr="00E35C6F">
              <w:rPr>
                <w:lang w:bidi="ru-RU"/>
              </w:rPr>
              <w:t>ASTM D 445</w:t>
            </w:r>
          </w:p>
        </w:tc>
        <w:tc>
          <w:tcPr>
            <w:tcW w:w="1670" w:type="pct"/>
            <w:tcBorders>
              <w:top w:val="single" w:sz="4" w:space="0" w:color="000000"/>
              <w:left w:val="single" w:sz="4" w:space="0" w:color="000000"/>
              <w:bottom w:val="single" w:sz="4" w:space="0" w:color="000000"/>
              <w:right w:val="single" w:sz="4" w:space="0" w:color="000000"/>
            </w:tcBorders>
            <w:vAlign w:val="center"/>
          </w:tcPr>
          <w:p w14:paraId="3CB0FD6B" w14:textId="77777777" w:rsidR="00A43DAD" w:rsidRPr="00E35C6F" w:rsidRDefault="00A43DAD" w:rsidP="00A43DAD">
            <w:pPr>
              <w:ind w:left="57" w:right="57"/>
            </w:pPr>
            <w:r w:rsidRPr="00E35C6F">
              <w:rPr>
                <w:lang w:bidi="ru-RU"/>
              </w:rPr>
              <w:t>Вязкость при 40°С</w:t>
            </w:r>
          </w:p>
        </w:tc>
        <w:tc>
          <w:tcPr>
            <w:tcW w:w="1127" w:type="pct"/>
            <w:tcBorders>
              <w:top w:val="single" w:sz="4" w:space="0" w:color="000000"/>
              <w:left w:val="single" w:sz="4" w:space="0" w:color="000000"/>
              <w:bottom w:val="single" w:sz="4" w:space="0" w:color="000000"/>
              <w:right w:val="single" w:sz="4" w:space="0" w:color="000000"/>
            </w:tcBorders>
            <w:vAlign w:val="center"/>
          </w:tcPr>
          <w:p w14:paraId="6CF6BE4C" w14:textId="77777777" w:rsidR="00A43DAD" w:rsidRPr="00E35C6F" w:rsidRDefault="00A43DAD" w:rsidP="00A43DAD">
            <w:pPr>
              <w:ind w:left="57" w:right="57"/>
            </w:pPr>
            <w:r w:rsidRPr="00E35C6F">
              <w:rPr>
                <w:lang w:bidi="ru-RU"/>
              </w:rPr>
              <w:t>32 сСт</w:t>
            </w:r>
          </w:p>
        </w:tc>
      </w:tr>
      <w:tr w:rsidR="00A43DAD" w:rsidRPr="00E35C6F" w14:paraId="0AEFBC73"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078DD26C" w14:textId="77777777" w:rsidR="00A43DAD" w:rsidRPr="00E35C6F" w:rsidRDefault="00A43DAD" w:rsidP="00A43DAD">
            <w:pPr>
              <w:ind w:left="57" w:right="57"/>
            </w:pPr>
            <w:r w:rsidRPr="00E35C6F">
              <w:rPr>
                <w:lang w:bidi="ru-RU"/>
              </w:rPr>
              <w:t>ASTM D 445</w:t>
            </w:r>
          </w:p>
        </w:tc>
        <w:tc>
          <w:tcPr>
            <w:tcW w:w="1670" w:type="pct"/>
            <w:tcBorders>
              <w:top w:val="single" w:sz="4" w:space="0" w:color="000000"/>
              <w:left w:val="single" w:sz="4" w:space="0" w:color="000000"/>
              <w:bottom w:val="single" w:sz="4" w:space="0" w:color="000000"/>
              <w:right w:val="single" w:sz="4" w:space="0" w:color="000000"/>
            </w:tcBorders>
            <w:vAlign w:val="center"/>
          </w:tcPr>
          <w:p w14:paraId="66CE31BA" w14:textId="77777777" w:rsidR="00A43DAD" w:rsidRPr="00E35C6F" w:rsidRDefault="00A43DAD" w:rsidP="00A43DAD">
            <w:pPr>
              <w:ind w:left="57" w:right="57"/>
            </w:pPr>
            <w:r w:rsidRPr="00E35C6F">
              <w:rPr>
                <w:lang w:bidi="ru-RU"/>
              </w:rPr>
              <w:t>Вязкость при 100°С</w:t>
            </w:r>
          </w:p>
        </w:tc>
        <w:tc>
          <w:tcPr>
            <w:tcW w:w="1127" w:type="pct"/>
            <w:tcBorders>
              <w:top w:val="single" w:sz="4" w:space="0" w:color="000000"/>
              <w:left w:val="single" w:sz="4" w:space="0" w:color="000000"/>
              <w:bottom w:val="single" w:sz="4" w:space="0" w:color="000000"/>
              <w:right w:val="single" w:sz="4" w:space="0" w:color="000000"/>
            </w:tcBorders>
            <w:vAlign w:val="center"/>
          </w:tcPr>
          <w:p w14:paraId="0F56AB21" w14:textId="77777777" w:rsidR="00A43DAD" w:rsidRPr="00E35C6F" w:rsidRDefault="00A43DAD" w:rsidP="00A43DAD">
            <w:pPr>
              <w:ind w:left="57" w:right="57"/>
            </w:pPr>
            <w:r w:rsidRPr="00E35C6F">
              <w:rPr>
                <w:lang w:bidi="ru-RU"/>
              </w:rPr>
              <w:t>5,43 сСт</w:t>
            </w:r>
          </w:p>
        </w:tc>
      </w:tr>
      <w:tr w:rsidR="00A43DAD" w:rsidRPr="00E35C6F" w14:paraId="3345905E"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2A1D48BE" w14:textId="77777777" w:rsidR="00A43DAD" w:rsidRPr="00E35C6F" w:rsidRDefault="00A43DAD" w:rsidP="00A43DAD">
            <w:pPr>
              <w:ind w:left="57" w:right="57"/>
            </w:pPr>
            <w:r w:rsidRPr="00E35C6F">
              <w:rPr>
                <w:lang w:bidi="ru-RU"/>
              </w:rPr>
              <w:t>ASTM D 2270</w:t>
            </w:r>
          </w:p>
        </w:tc>
        <w:tc>
          <w:tcPr>
            <w:tcW w:w="1670" w:type="pct"/>
            <w:tcBorders>
              <w:top w:val="single" w:sz="4" w:space="0" w:color="000000"/>
              <w:left w:val="single" w:sz="4" w:space="0" w:color="000000"/>
              <w:bottom w:val="single" w:sz="4" w:space="0" w:color="000000"/>
              <w:right w:val="single" w:sz="4" w:space="0" w:color="000000"/>
            </w:tcBorders>
            <w:vAlign w:val="center"/>
          </w:tcPr>
          <w:p w14:paraId="407C6702" w14:textId="77777777" w:rsidR="00A43DAD" w:rsidRPr="00E35C6F" w:rsidRDefault="00A43DAD" w:rsidP="00A43DAD">
            <w:pPr>
              <w:ind w:left="57" w:right="57"/>
            </w:pPr>
            <w:r w:rsidRPr="00E35C6F">
              <w:rPr>
                <w:lang w:bidi="ru-RU"/>
              </w:rPr>
              <w:t>Индекс вязкости</w:t>
            </w:r>
          </w:p>
        </w:tc>
        <w:tc>
          <w:tcPr>
            <w:tcW w:w="1127" w:type="pct"/>
            <w:tcBorders>
              <w:top w:val="single" w:sz="4" w:space="0" w:color="000000"/>
              <w:left w:val="single" w:sz="4" w:space="0" w:color="000000"/>
              <w:bottom w:val="single" w:sz="4" w:space="0" w:color="000000"/>
              <w:right w:val="single" w:sz="4" w:space="0" w:color="000000"/>
            </w:tcBorders>
            <w:vAlign w:val="center"/>
          </w:tcPr>
          <w:p w14:paraId="7F88843A" w14:textId="77777777" w:rsidR="00A43DAD" w:rsidRPr="00E35C6F" w:rsidRDefault="00A43DAD" w:rsidP="00A43DAD">
            <w:pPr>
              <w:ind w:left="57" w:right="57"/>
            </w:pPr>
            <w:r w:rsidRPr="00E35C6F">
              <w:rPr>
                <w:lang w:bidi="ru-RU"/>
              </w:rPr>
              <w:t>104</w:t>
            </w:r>
          </w:p>
        </w:tc>
      </w:tr>
      <w:tr w:rsidR="00A43DAD" w:rsidRPr="00E35C6F" w14:paraId="2424AEE6"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0EC04430" w14:textId="77777777" w:rsidR="00A43DAD" w:rsidRPr="00E35C6F" w:rsidRDefault="00A43DAD" w:rsidP="00A43DAD">
            <w:pPr>
              <w:ind w:left="57" w:right="57"/>
            </w:pPr>
            <w:r w:rsidRPr="00E35C6F">
              <w:rPr>
                <w:lang w:bidi="ru-RU"/>
              </w:rPr>
              <w:t>ASTM D 97</w:t>
            </w:r>
          </w:p>
        </w:tc>
        <w:tc>
          <w:tcPr>
            <w:tcW w:w="1670" w:type="pct"/>
            <w:tcBorders>
              <w:top w:val="single" w:sz="4" w:space="0" w:color="000000"/>
              <w:left w:val="single" w:sz="4" w:space="0" w:color="000000"/>
              <w:bottom w:val="single" w:sz="4" w:space="0" w:color="000000"/>
              <w:right w:val="single" w:sz="4" w:space="0" w:color="000000"/>
            </w:tcBorders>
            <w:vAlign w:val="center"/>
          </w:tcPr>
          <w:p w14:paraId="01049758" w14:textId="77777777" w:rsidR="00A43DAD" w:rsidRPr="00E35C6F" w:rsidRDefault="00A43DAD" w:rsidP="00A43DAD">
            <w:pPr>
              <w:ind w:left="57" w:right="57"/>
            </w:pPr>
            <w:r w:rsidRPr="00E35C6F">
              <w:rPr>
                <w:lang w:bidi="ru-RU"/>
              </w:rPr>
              <w:t>Температура застывания</w:t>
            </w:r>
          </w:p>
        </w:tc>
        <w:tc>
          <w:tcPr>
            <w:tcW w:w="1127" w:type="pct"/>
            <w:tcBorders>
              <w:top w:val="single" w:sz="4" w:space="0" w:color="000000"/>
              <w:left w:val="single" w:sz="4" w:space="0" w:color="000000"/>
              <w:bottom w:val="single" w:sz="4" w:space="0" w:color="000000"/>
              <w:right w:val="single" w:sz="4" w:space="0" w:color="000000"/>
            </w:tcBorders>
            <w:vAlign w:val="center"/>
          </w:tcPr>
          <w:p w14:paraId="282EBD66" w14:textId="6A42BDF2" w:rsidR="00A43DAD" w:rsidRPr="00E35C6F" w:rsidRDefault="00A43DAD" w:rsidP="00A43DAD">
            <w:pPr>
              <w:ind w:left="57" w:right="57"/>
            </w:pPr>
            <w:r w:rsidRPr="00E35C6F">
              <w:rPr>
                <w:szCs w:val="24"/>
                <w:lang w:bidi="ru-RU"/>
              </w:rPr>
              <w:t>~ 30°C</w:t>
            </w:r>
          </w:p>
        </w:tc>
      </w:tr>
      <w:tr w:rsidR="00A43DAD" w:rsidRPr="00E35C6F" w14:paraId="0CA46B05"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2E567F6A" w14:textId="77777777" w:rsidR="00A43DAD" w:rsidRPr="00E35C6F" w:rsidRDefault="00A43DAD" w:rsidP="00A43DAD">
            <w:pPr>
              <w:ind w:left="57" w:right="57"/>
            </w:pPr>
            <w:r w:rsidRPr="00E35C6F">
              <w:rPr>
                <w:lang w:bidi="ru-RU"/>
              </w:rPr>
              <w:t>ASTM D 92</w:t>
            </w:r>
          </w:p>
        </w:tc>
        <w:tc>
          <w:tcPr>
            <w:tcW w:w="1670" w:type="pct"/>
            <w:tcBorders>
              <w:top w:val="single" w:sz="4" w:space="0" w:color="000000"/>
              <w:left w:val="single" w:sz="4" w:space="0" w:color="000000"/>
              <w:bottom w:val="single" w:sz="4" w:space="0" w:color="000000"/>
              <w:right w:val="single" w:sz="4" w:space="0" w:color="000000"/>
            </w:tcBorders>
            <w:vAlign w:val="center"/>
          </w:tcPr>
          <w:p w14:paraId="4762DD23" w14:textId="77777777" w:rsidR="00A43DAD" w:rsidRPr="00E35C6F" w:rsidRDefault="00A43DAD" w:rsidP="00A43DAD">
            <w:pPr>
              <w:ind w:left="57" w:right="57"/>
            </w:pPr>
            <w:r w:rsidRPr="00E35C6F">
              <w:rPr>
                <w:lang w:bidi="ru-RU"/>
              </w:rPr>
              <w:t>Температура возгорания</w:t>
            </w:r>
          </w:p>
        </w:tc>
        <w:tc>
          <w:tcPr>
            <w:tcW w:w="1127" w:type="pct"/>
            <w:tcBorders>
              <w:top w:val="single" w:sz="4" w:space="0" w:color="000000"/>
              <w:left w:val="single" w:sz="4" w:space="0" w:color="000000"/>
              <w:bottom w:val="single" w:sz="4" w:space="0" w:color="000000"/>
              <w:right w:val="single" w:sz="4" w:space="0" w:color="000000"/>
            </w:tcBorders>
            <w:vAlign w:val="center"/>
          </w:tcPr>
          <w:p w14:paraId="36CA5ED2" w14:textId="77777777" w:rsidR="00A43DAD" w:rsidRPr="00E35C6F" w:rsidRDefault="00A43DAD" w:rsidP="00A43DAD">
            <w:pPr>
              <w:ind w:left="57" w:right="57"/>
            </w:pPr>
            <w:r w:rsidRPr="00E35C6F">
              <w:rPr>
                <w:lang w:bidi="ru-RU"/>
              </w:rPr>
              <w:t>215°C</w:t>
            </w:r>
          </w:p>
        </w:tc>
      </w:tr>
      <w:tr w:rsidR="00A43DAD" w:rsidRPr="00E35C6F" w14:paraId="439C6F11" w14:textId="77777777" w:rsidTr="00EF6601">
        <w:tc>
          <w:tcPr>
            <w:tcW w:w="2204" w:type="pct"/>
            <w:tcBorders>
              <w:top w:val="single" w:sz="4" w:space="0" w:color="000000"/>
              <w:left w:val="single" w:sz="4" w:space="0" w:color="000000"/>
              <w:bottom w:val="single" w:sz="4" w:space="0" w:color="000000"/>
              <w:right w:val="single" w:sz="4" w:space="0" w:color="000000"/>
            </w:tcBorders>
            <w:vAlign w:val="center"/>
          </w:tcPr>
          <w:p w14:paraId="1AAA524B" w14:textId="77777777" w:rsidR="00A43DAD" w:rsidRPr="00E35C6F" w:rsidRDefault="00A43DAD" w:rsidP="00A43DAD">
            <w:pPr>
              <w:ind w:left="57" w:right="57"/>
            </w:pPr>
            <w:r w:rsidRPr="00E35C6F">
              <w:rPr>
                <w:lang w:bidi="ru-RU"/>
              </w:rPr>
              <w:t>ASTM D 644</w:t>
            </w:r>
          </w:p>
        </w:tc>
        <w:tc>
          <w:tcPr>
            <w:tcW w:w="1670" w:type="pct"/>
            <w:tcBorders>
              <w:top w:val="single" w:sz="4" w:space="0" w:color="000000"/>
              <w:left w:val="single" w:sz="4" w:space="0" w:color="000000"/>
              <w:bottom w:val="single" w:sz="4" w:space="0" w:color="000000"/>
              <w:right w:val="single" w:sz="4" w:space="0" w:color="000000"/>
            </w:tcBorders>
            <w:vAlign w:val="center"/>
          </w:tcPr>
          <w:p w14:paraId="1323D8EC" w14:textId="77777777" w:rsidR="00A43DAD" w:rsidRPr="00E35C6F" w:rsidRDefault="00A43DAD" w:rsidP="00A43DAD">
            <w:pPr>
              <w:ind w:left="57" w:right="57"/>
            </w:pPr>
            <w:r w:rsidRPr="00E35C6F">
              <w:rPr>
                <w:lang w:bidi="ru-RU"/>
              </w:rPr>
              <w:t>Кислотное число</w:t>
            </w:r>
          </w:p>
        </w:tc>
        <w:tc>
          <w:tcPr>
            <w:tcW w:w="1127" w:type="pct"/>
            <w:tcBorders>
              <w:top w:val="single" w:sz="4" w:space="0" w:color="000000"/>
              <w:left w:val="single" w:sz="4" w:space="0" w:color="000000"/>
              <w:bottom w:val="single" w:sz="4" w:space="0" w:color="000000"/>
              <w:right w:val="single" w:sz="4" w:space="0" w:color="000000"/>
            </w:tcBorders>
            <w:vAlign w:val="center"/>
          </w:tcPr>
          <w:p w14:paraId="614588C2" w14:textId="77777777" w:rsidR="00A43DAD" w:rsidRPr="00E35C6F" w:rsidRDefault="00A43DAD" w:rsidP="00A43DAD">
            <w:pPr>
              <w:ind w:left="57" w:right="57"/>
            </w:pPr>
            <w:r w:rsidRPr="00E35C6F">
              <w:rPr>
                <w:lang w:bidi="ru-RU"/>
              </w:rPr>
              <w:t>0,5 мг KOH/г</w:t>
            </w:r>
          </w:p>
        </w:tc>
      </w:tr>
    </w:tbl>
    <w:p w14:paraId="68C6FBC6" w14:textId="77777777" w:rsidR="00A43DAD" w:rsidRPr="00E35C6F" w:rsidRDefault="00A43DAD" w:rsidP="00A43DAD">
      <w:pPr>
        <w:spacing w:after="120"/>
      </w:pPr>
    </w:p>
    <w:p w14:paraId="31F36274" w14:textId="3CDF7B06" w:rsidR="00C075C3" w:rsidRPr="00E35C6F" w:rsidRDefault="00C075C3" w:rsidP="00C075C3"/>
    <w:tbl>
      <w:tblPr>
        <w:tblW w:w="5000" w:type="pct"/>
        <w:tblCellMar>
          <w:left w:w="0" w:type="dxa"/>
          <w:right w:w="0" w:type="dxa"/>
        </w:tblCellMar>
        <w:tblLook w:val="0000" w:firstRow="0" w:lastRow="0" w:firstColumn="0" w:lastColumn="0" w:noHBand="0" w:noVBand="0"/>
      </w:tblPr>
      <w:tblGrid>
        <w:gridCol w:w="1855"/>
        <w:gridCol w:w="8076"/>
      </w:tblGrid>
      <w:tr w:rsidR="00C075C3" w:rsidRPr="00E35C6F" w14:paraId="35E4087B" w14:textId="77777777" w:rsidTr="004B06EE">
        <w:trPr>
          <w:trHeight w:val="585"/>
        </w:trPr>
        <w:tc>
          <w:tcPr>
            <w:tcW w:w="934" w:type="pct"/>
            <w:tcBorders>
              <w:top w:val="single" w:sz="4" w:space="0" w:color="000000"/>
              <w:left w:val="single" w:sz="4" w:space="0" w:color="000000"/>
              <w:bottom w:val="single" w:sz="4" w:space="0" w:color="000000"/>
              <w:right w:val="single" w:sz="6" w:space="0" w:color="000000"/>
            </w:tcBorders>
          </w:tcPr>
          <w:p w14:paraId="060CB8ED" w14:textId="77777777" w:rsidR="00C075C3" w:rsidRPr="00E35C6F" w:rsidRDefault="00C075C3" w:rsidP="00625133">
            <w:pPr>
              <w:kinsoku w:val="0"/>
              <w:overflowPunct w:val="0"/>
              <w:autoSpaceDE w:val="0"/>
              <w:autoSpaceDN w:val="0"/>
              <w:adjustRightInd w:val="0"/>
              <w:spacing w:before="9"/>
              <w:rPr>
                <w:rFonts w:ascii="Times New Roman" w:hAnsi="Times New Roman" w:cs="Times New Roman"/>
                <w:sz w:val="2"/>
                <w:szCs w:val="2"/>
              </w:rPr>
            </w:pPr>
          </w:p>
          <w:p w14:paraId="311F0E13" w14:textId="77777777" w:rsidR="00C075C3" w:rsidRPr="00E35C6F" w:rsidRDefault="00C075C3" w:rsidP="00625133">
            <w:pPr>
              <w:kinsoku w:val="0"/>
              <w:overflowPunct w:val="0"/>
              <w:autoSpaceDE w:val="0"/>
              <w:autoSpaceDN w:val="0"/>
              <w:adjustRightInd w:val="0"/>
              <w:ind w:left="213"/>
              <w:rPr>
                <w:rFonts w:ascii="Times New Roman" w:hAnsi="Times New Roman" w:cs="Times New Roman"/>
                <w:sz w:val="20"/>
                <w:szCs w:val="20"/>
              </w:rPr>
            </w:pPr>
            <w:r w:rsidRPr="00E35C6F">
              <w:rPr>
                <w:rFonts w:ascii="Times New Roman" w:eastAsia="Times New Roman" w:hAnsi="Times New Roman" w:cs="Times New Roman"/>
                <w:noProof/>
                <w:sz w:val="20"/>
                <w:szCs w:val="20"/>
                <w:lang w:bidi="ru-RU"/>
              </w:rPr>
              <w:drawing>
                <wp:inline distT="0" distB="0" distL="0" distR="0" wp14:anchorId="08261D6B" wp14:editId="19FEFE66">
                  <wp:extent cx="553720" cy="29019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20" cy="290195"/>
                          </a:xfrm>
                          <a:prstGeom prst="rect">
                            <a:avLst/>
                          </a:prstGeom>
                          <a:noFill/>
                          <a:ln>
                            <a:noFill/>
                          </a:ln>
                        </pic:spPr>
                      </pic:pic>
                    </a:graphicData>
                  </a:graphic>
                </wp:inline>
              </w:drawing>
            </w:r>
          </w:p>
        </w:tc>
        <w:tc>
          <w:tcPr>
            <w:tcW w:w="4066" w:type="pct"/>
            <w:tcBorders>
              <w:top w:val="single" w:sz="4" w:space="0" w:color="000000"/>
              <w:left w:val="single" w:sz="6" w:space="0" w:color="000000"/>
              <w:bottom w:val="single" w:sz="4" w:space="0" w:color="000000"/>
              <w:right w:val="single" w:sz="4" w:space="0" w:color="000000"/>
            </w:tcBorders>
            <w:vAlign w:val="center"/>
          </w:tcPr>
          <w:p w14:paraId="0F6BCEAA" w14:textId="34BE2769" w:rsidR="00C075C3" w:rsidRPr="004B06EE" w:rsidRDefault="004B06EE" w:rsidP="004B06EE">
            <w:pPr>
              <w:kinsoku w:val="0"/>
              <w:overflowPunct w:val="0"/>
              <w:autoSpaceDE w:val="0"/>
              <w:autoSpaceDN w:val="0"/>
              <w:adjustRightInd w:val="0"/>
              <w:ind w:left="108"/>
              <w:rPr>
                <w:rFonts w:cs="Arial"/>
                <w:b/>
                <w:bCs/>
                <w:smallCaps/>
                <w:sz w:val="20"/>
                <w:szCs w:val="20"/>
              </w:rPr>
            </w:pPr>
            <w:r w:rsidRPr="004B06EE">
              <w:rPr>
                <w:rFonts w:cs="Arial"/>
                <w:b/>
                <w:smallCaps/>
                <w:sz w:val="20"/>
                <w:szCs w:val="20"/>
                <w:lang w:bidi="ru-RU"/>
              </w:rPr>
              <w:t>Менять гидравлическое масло не реже одного раза в год.</w:t>
            </w:r>
          </w:p>
        </w:tc>
      </w:tr>
    </w:tbl>
    <w:p w14:paraId="647F632E" w14:textId="6E914F00" w:rsidR="00C075C3" w:rsidRPr="00E35C6F" w:rsidRDefault="00C075C3" w:rsidP="00C075C3"/>
    <w:p w14:paraId="0A224B6C" w14:textId="3099AA6C" w:rsidR="00DD6D36" w:rsidRPr="00E35C6F" w:rsidRDefault="00DD6D36">
      <w:pPr>
        <w:spacing w:after="160" w:line="259" w:lineRule="auto"/>
      </w:pPr>
    </w:p>
    <w:p w14:paraId="2AD2CB46" w14:textId="1D7DE254" w:rsidR="00DD6D36" w:rsidRPr="00E35C6F" w:rsidRDefault="00DD6D36">
      <w:pPr>
        <w:spacing w:after="160" w:line="259" w:lineRule="auto"/>
        <w:rPr>
          <w:rFonts w:ascii="Cambria Math" w:hAnsi="Cambria Math" w:cs="Cambria Math"/>
        </w:rPr>
      </w:pPr>
    </w:p>
    <w:p w14:paraId="01607C33" w14:textId="77777777" w:rsidR="00A43DAD" w:rsidRPr="00E35C6F" w:rsidRDefault="00A43DAD">
      <w:pPr>
        <w:spacing w:after="160" w:line="259" w:lineRule="auto"/>
      </w:pPr>
    </w:p>
    <w:p w14:paraId="1A2D5129" w14:textId="0576C110" w:rsidR="00DD6D36" w:rsidRPr="00E35C6F" w:rsidRDefault="00DD6D36">
      <w:pPr>
        <w:spacing w:after="160" w:line="259" w:lineRule="auto"/>
      </w:pPr>
      <w:r w:rsidRPr="00E35C6F">
        <w:rPr>
          <w:lang w:bidi="ru-RU"/>
        </w:rPr>
        <w:lastRenderedPageBreak/>
        <w:t xml:space="preserve">Рис. 5: Схема гидравлического контура </w:t>
      </w:r>
    </w:p>
    <w:tbl>
      <w:tblPr>
        <w:tblStyle w:val="a7"/>
        <w:tblW w:w="0" w:type="auto"/>
        <w:tblLook w:val="04A0" w:firstRow="1" w:lastRow="0" w:firstColumn="1" w:lastColumn="0" w:noHBand="0" w:noVBand="1"/>
      </w:tblPr>
      <w:tblGrid>
        <w:gridCol w:w="817"/>
        <w:gridCol w:w="4109"/>
        <w:gridCol w:w="852"/>
        <w:gridCol w:w="4076"/>
      </w:tblGrid>
      <w:tr w:rsidR="00DD6D36" w:rsidRPr="00E35C6F" w14:paraId="0625F8A8" w14:textId="77777777" w:rsidTr="00625133">
        <w:tc>
          <w:tcPr>
            <w:tcW w:w="9854" w:type="dxa"/>
            <w:gridSpan w:val="4"/>
          </w:tcPr>
          <w:p w14:paraId="75E0D196" w14:textId="77777777" w:rsidR="00DD6D36" w:rsidRPr="00E35C6F" w:rsidRDefault="00DD6D36" w:rsidP="00625133">
            <w:pPr>
              <w:jc w:val="center"/>
            </w:pPr>
            <w:r w:rsidRPr="00E35C6F">
              <w:rPr>
                <w:noProof/>
                <w:lang w:bidi="ru-RU"/>
              </w:rPr>
              <w:drawing>
                <wp:inline distT="0" distB="0" distL="0" distR="0" wp14:anchorId="3FE3D2CD" wp14:editId="667258EF">
                  <wp:extent cx="5232057" cy="6590581"/>
                  <wp:effectExtent l="0" t="0" r="698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7403" cy="6597316"/>
                          </a:xfrm>
                          <a:prstGeom prst="rect">
                            <a:avLst/>
                          </a:prstGeom>
                        </pic:spPr>
                      </pic:pic>
                    </a:graphicData>
                  </a:graphic>
                </wp:inline>
              </w:drawing>
            </w:r>
          </w:p>
          <w:p w14:paraId="6E7E16A8" w14:textId="77777777" w:rsidR="00DD6D36" w:rsidRPr="00E35C6F" w:rsidRDefault="00DD6D36" w:rsidP="00625133">
            <w:pPr>
              <w:jc w:val="center"/>
            </w:pPr>
          </w:p>
          <w:p w14:paraId="7DD8EDC1" w14:textId="4C26259F" w:rsidR="00DD6D36" w:rsidRPr="00E35C6F" w:rsidRDefault="00DD6D36" w:rsidP="00625133">
            <w:pPr>
              <w:jc w:val="center"/>
            </w:pPr>
          </w:p>
        </w:tc>
      </w:tr>
      <w:tr w:rsidR="00DD6D36" w:rsidRPr="00E35C6F" w14:paraId="46D39432" w14:textId="77777777" w:rsidTr="00421B3B">
        <w:tc>
          <w:tcPr>
            <w:tcW w:w="817" w:type="dxa"/>
          </w:tcPr>
          <w:p w14:paraId="79C0FC1A"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1</w:t>
            </w:r>
          </w:p>
        </w:tc>
        <w:tc>
          <w:tcPr>
            <w:tcW w:w="4109" w:type="dxa"/>
          </w:tcPr>
          <w:p w14:paraId="7B945EB0"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Главный гидравлический цилиндр</w:t>
            </w:r>
          </w:p>
        </w:tc>
        <w:tc>
          <w:tcPr>
            <w:tcW w:w="852" w:type="dxa"/>
          </w:tcPr>
          <w:p w14:paraId="06017FDA"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7</w:t>
            </w:r>
          </w:p>
        </w:tc>
        <w:tc>
          <w:tcPr>
            <w:tcW w:w="4076" w:type="dxa"/>
          </w:tcPr>
          <w:p w14:paraId="02926FB1"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Масляный фильтр</w:t>
            </w:r>
          </w:p>
        </w:tc>
      </w:tr>
      <w:tr w:rsidR="00DD6D36" w:rsidRPr="00E35C6F" w14:paraId="74E97B38" w14:textId="77777777" w:rsidTr="00421B3B">
        <w:tc>
          <w:tcPr>
            <w:tcW w:w="817" w:type="dxa"/>
          </w:tcPr>
          <w:p w14:paraId="3DE9132A"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2</w:t>
            </w:r>
          </w:p>
        </w:tc>
        <w:tc>
          <w:tcPr>
            <w:tcW w:w="4109" w:type="dxa"/>
          </w:tcPr>
          <w:p w14:paraId="31910A4D"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Вспомогательный гидравлический цилиндр</w:t>
            </w:r>
          </w:p>
        </w:tc>
        <w:tc>
          <w:tcPr>
            <w:tcW w:w="852" w:type="dxa"/>
          </w:tcPr>
          <w:p w14:paraId="2444EFDC"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8</w:t>
            </w:r>
          </w:p>
        </w:tc>
        <w:tc>
          <w:tcPr>
            <w:tcW w:w="4076" w:type="dxa"/>
          </w:tcPr>
          <w:p w14:paraId="03B29421"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Клапан максимального давления</w:t>
            </w:r>
          </w:p>
        </w:tc>
      </w:tr>
      <w:tr w:rsidR="00DD6D36" w:rsidRPr="00E35C6F" w14:paraId="72C03D33" w14:textId="77777777" w:rsidTr="00421B3B">
        <w:tc>
          <w:tcPr>
            <w:tcW w:w="817" w:type="dxa"/>
          </w:tcPr>
          <w:p w14:paraId="3C290D41"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3</w:t>
            </w:r>
          </w:p>
        </w:tc>
        <w:tc>
          <w:tcPr>
            <w:tcW w:w="4109" w:type="dxa"/>
          </w:tcPr>
          <w:p w14:paraId="0DEE3E79"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Запорный клапан</w:t>
            </w:r>
          </w:p>
        </w:tc>
        <w:tc>
          <w:tcPr>
            <w:tcW w:w="852" w:type="dxa"/>
          </w:tcPr>
          <w:p w14:paraId="07DF62DB"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9</w:t>
            </w:r>
          </w:p>
        </w:tc>
        <w:tc>
          <w:tcPr>
            <w:tcW w:w="4076" w:type="dxa"/>
          </w:tcPr>
          <w:p w14:paraId="1FE01632"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Двигатель</w:t>
            </w:r>
          </w:p>
        </w:tc>
      </w:tr>
      <w:tr w:rsidR="00DD6D36" w:rsidRPr="00E35C6F" w14:paraId="75561E1A" w14:textId="77777777" w:rsidTr="00421B3B">
        <w:tc>
          <w:tcPr>
            <w:tcW w:w="817" w:type="dxa"/>
          </w:tcPr>
          <w:p w14:paraId="53F8C0D7"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4</w:t>
            </w:r>
          </w:p>
        </w:tc>
        <w:tc>
          <w:tcPr>
            <w:tcW w:w="4109" w:type="dxa"/>
          </w:tcPr>
          <w:p w14:paraId="090AE6EE" w14:textId="77777777" w:rsidR="00DD6D36" w:rsidRPr="00E35C6F" w:rsidRDefault="00DD6D36" w:rsidP="00625133">
            <w:pPr>
              <w:rPr>
                <w:rFonts w:ascii="Times New Roman" w:hAnsi="Times New Roman" w:cs="Times New Roman"/>
              </w:rPr>
            </w:pPr>
          </w:p>
        </w:tc>
        <w:tc>
          <w:tcPr>
            <w:tcW w:w="852" w:type="dxa"/>
          </w:tcPr>
          <w:p w14:paraId="0249DE61"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10</w:t>
            </w:r>
          </w:p>
        </w:tc>
        <w:tc>
          <w:tcPr>
            <w:tcW w:w="4076" w:type="dxa"/>
          </w:tcPr>
          <w:p w14:paraId="66E4DF44"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Электромагнитный клапан ручного опускания</w:t>
            </w:r>
          </w:p>
        </w:tc>
      </w:tr>
      <w:tr w:rsidR="00DD6D36" w:rsidRPr="00E35C6F" w14:paraId="29353BB3" w14:textId="77777777" w:rsidTr="00421B3B">
        <w:tc>
          <w:tcPr>
            <w:tcW w:w="817" w:type="dxa"/>
          </w:tcPr>
          <w:p w14:paraId="03CDB998"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5</w:t>
            </w:r>
          </w:p>
        </w:tc>
        <w:tc>
          <w:tcPr>
            <w:tcW w:w="4109" w:type="dxa"/>
          </w:tcPr>
          <w:p w14:paraId="0655B04C"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Перепускной клапан</w:t>
            </w:r>
          </w:p>
        </w:tc>
        <w:tc>
          <w:tcPr>
            <w:tcW w:w="852" w:type="dxa"/>
          </w:tcPr>
          <w:p w14:paraId="2059104E"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11</w:t>
            </w:r>
          </w:p>
        </w:tc>
        <w:tc>
          <w:tcPr>
            <w:tcW w:w="4076" w:type="dxa"/>
          </w:tcPr>
          <w:p w14:paraId="13D338C3"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Регулятор скорости опускания</w:t>
            </w:r>
          </w:p>
        </w:tc>
      </w:tr>
      <w:tr w:rsidR="00DD6D36" w:rsidRPr="00E35C6F" w14:paraId="78827588" w14:textId="77777777" w:rsidTr="00421B3B">
        <w:tc>
          <w:tcPr>
            <w:tcW w:w="817" w:type="dxa"/>
          </w:tcPr>
          <w:p w14:paraId="7A4017F8"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6</w:t>
            </w:r>
          </w:p>
        </w:tc>
        <w:tc>
          <w:tcPr>
            <w:tcW w:w="4109" w:type="dxa"/>
          </w:tcPr>
          <w:p w14:paraId="07E46C0D" w14:textId="77777777" w:rsidR="00DD6D36" w:rsidRPr="00E35C6F" w:rsidRDefault="00DD6D36" w:rsidP="00625133">
            <w:pPr>
              <w:rPr>
                <w:rFonts w:ascii="Times New Roman" w:hAnsi="Times New Roman" w:cs="Times New Roman"/>
              </w:rPr>
            </w:pPr>
            <w:r w:rsidRPr="00E35C6F">
              <w:rPr>
                <w:rFonts w:ascii="Times New Roman" w:eastAsia="Times New Roman" w:hAnsi="Times New Roman" w:cs="Times New Roman"/>
                <w:lang w:bidi="ru-RU"/>
              </w:rPr>
              <w:t>Шестеренный насос</w:t>
            </w:r>
          </w:p>
        </w:tc>
        <w:tc>
          <w:tcPr>
            <w:tcW w:w="852" w:type="dxa"/>
          </w:tcPr>
          <w:p w14:paraId="6111D203" w14:textId="77777777" w:rsidR="00DD6D36" w:rsidRPr="00E35C6F" w:rsidRDefault="00DD6D36" w:rsidP="00625133">
            <w:pPr>
              <w:rPr>
                <w:rFonts w:ascii="Times New Roman" w:hAnsi="Times New Roman" w:cs="Times New Roman"/>
              </w:rPr>
            </w:pPr>
          </w:p>
        </w:tc>
        <w:tc>
          <w:tcPr>
            <w:tcW w:w="4076" w:type="dxa"/>
          </w:tcPr>
          <w:p w14:paraId="03B2AC23" w14:textId="77777777" w:rsidR="00DD6D36" w:rsidRPr="00E35C6F" w:rsidRDefault="00DD6D36" w:rsidP="00625133">
            <w:pPr>
              <w:rPr>
                <w:rFonts w:ascii="Times New Roman" w:hAnsi="Times New Roman" w:cs="Times New Roman"/>
              </w:rPr>
            </w:pPr>
          </w:p>
        </w:tc>
      </w:tr>
    </w:tbl>
    <w:p w14:paraId="2981FAD3" w14:textId="77777777" w:rsidR="00421B3B" w:rsidRDefault="00421B3B">
      <w:pPr>
        <w:spacing w:after="160" w:line="259" w:lineRule="auto"/>
        <w:rPr>
          <w:lang w:bidi="ru-RU"/>
        </w:rPr>
      </w:pPr>
    </w:p>
    <w:p w14:paraId="2D729CB4" w14:textId="57F33D42" w:rsidR="00DD6D36" w:rsidRPr="00E35C6F" w:rsidRDefault="00DD6D36">
      <w:pPr>
        <w:spacing w:after="160" w:line="259" w:lineRule="auto"/>
      </w:pPr>
      <w:r w:rsidRPr="00E35C6F">
        <w:rPr>
          <w:lang w:bidi="ru-RU"/>
        </w:rPr>
        <w:lastRenderedPageBreak/>
        <w:t>Рис. 6: Электрическая схема (380 В, 3 фазы)</w:t>
      </w:r>
    </w:p>
    <w:tbl>
      <w:tblPr>
        <w:tblStyle w:val="a7"/>
        <w:tblW w:w="0" w:type="auto"/>
        <w:tblLook w:val="04A0" w:firstRow="1" w:lastRow="0" w:firstColumn="1" w:lastColumn="0" w:noHBand="0" w:noVBand="1"/>
      </w:tblPr>
      <w:tblGrid>
        <w:gridCol w:w="817"/>
        <w:gridCol w:w="4253"/>
        <w:gridCol w:w="992"/>
        <w:gridCol w:w="4042"/>
      </w:tblGrid>
      <w:tr w:rsidR="00DD6D36" w:rsidRPr="00E35C6F" w14:paraId="5CE87793" w14:textId="77777777" w:rsidTr="00421B3B">
        <w:tc>
          <w:tcPr>
            <w:tcW w:w="10104" w:type="dxa"/>
            <w:gridSpan w:val="4"/>
          </w:tcPr>
          <w:p w14:paraId="36A6D846" w14:textId="35A019FF" w:rsidR="00DD6D36" w:rsidRPr="00E35C6F" w:rsidRDefault="00371342" w:rsidP="00625133">
            <w:pPr>
              <w:jc w:val="center"/>
            </w:pPr>
            <w:r w:rsidRPr="00E35C6F">
              <w:rPr>
                <w:noProof/>
                <w:lang w:bidi="ru-RU"/>
              </w:rPr>
              <mc:AlternateContent>
                <mc:Choice Requires="wpg">
                  <w:drawing>
                    <wp:anchor distT="0" distB="0" distL="114300" distR="114300" simplePos="0" relativeHeight="251612160" behindDoc="0" locked="0" layoutInCell="1" allowOverlap="1" wp14:anchorId="5A1225D9" wp14:editId="4BCAA669">
                      <wp:simplePos x="0" y="0"/>
                      <wp:positionH relativeFrom="column">
                        <wp:posOffset>1186348</wp:posOffset>
                      </wp:positionH>
                      <wp:positionV relativeFrom="paragraph">
                        <wp:posOffset>351874</wp:posOffset>
                      </wp:positionV>
                      <wp:extent cx="3810720" cy="1298442"/>
                      <wp:effectExtent l="0" t="0" r="0" b="0"/>
                      <wp:wrapNone/>
                      <wp:docPr id="47" name="Группа 47"/>
                      <wp:cNvGraphicFramePr/>
                      <a:graphic xmlns:a="http://schemas.openxmlformats.org/drawingml/2006/main">
                        <a:graphicData uri="http://schemas.microsoft.com/office/word/2010/wordprocessingGroup">
                          <wpg:wgp>
                            <wpg:cNvGrpSpPr/>
                            <wpg:grpSpPr>
                              <a:xfrm>
                                <a:off x="0" y="0"/>
                                <a:ext cx="3810720" cy="1298442"/>
                                <a:chOff x="0" y="17253"/>
                                <a:chExt cx="2565579" cy="1298442"/>
                              </a:xfrm>
                            </wpg:grpSpPr>
                            <wps:wsp>
                              <wps:cNvPr id="44" name="Надпись 44"/>
                              <wps:cNvSpPr txBox="1"/>
                              <wps:spPr>
                                <a:xfrm>
                                  <a:off x="11616" y="17253"/>
                                  <a:ext cx="1881553" cy="18429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34501F9" w14:textId="0603BCD8" w:rsidR="009046BD" w:rsidRPr="00EF6601" w:rsidRDefault="009046BD" w:rsidP="00DD6D36">
                                    <w:pPr>
                                      <w:rPr>
                                        <w:rFonts w:cs="Arial"/>
                                        <w:sz w:val="20"/>
                                        <w:szCs w:val="18"/>
                                      </w:rPr>
                                    </w:pPr>
                                    <w:r w:rsidRPr="00EF6601">
                                      <w:rPr>
                                        <w:rFonts w:cs="Arial"/>
                                        <w:sz w:val="20"/>
                                        <w:szCs w:val="18"/>
                                        <w:lang w:bidi="ru-RU"/>
                                      </w:rPr>
                                      <w:t xml:space="preserve">Предохранитель 16 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5" name="Надпись 45"/>
                              <wps:cNvSpPr txBox="1"/>
                              <wps:spPr>
                                <a:xfrm>
                                  <a:off x="0" y="228600"/>
                                  <a:ext cx="1270000" cy="202223"/>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A193A35" w14:textId="2470FD8A" w:rsidR="009046BD" w:rsidRPr="00EF6601" w:rsidRDefault="009046BD" w:rsidP="00371342">
                                    <w:pPr>
                                      <w:rPr>
                                        <w:rFonts w:cs="Arial"/>
                                        <w:sz w:val="20"/>
                                        <w:szCs w:val="18"/>
                                      </w:rPr>
                                    </w:pPr>
                                    <w:r w:rsidRPr="00EF6601">
                                      <w:rPr>
                                        <w:rFonts w:cs="Arial"/>
                                        <w:sz w:val="20"/>
                                        <w:szCs w:val="18"/>
                                        <w:lang w:bidi="ru-RU"/>
                                      </w:rPr>
                                      <w:t>Линия электропитания 2 мм</w:t>
                                    </w:r>
                                    <w:r w:rsidRPr="00EF6601">
                                      <w:rPr>
                                        <w:rFonts w:cs="Arial"/>
                                        <w:sz w:val="20"/>
                                        <w:szCs w:val="18"/>
                                        <w:vertAlign w:val="superscript"/>
                                        <w:lang w:bidi="ru-RU"/>
                                      </w:rPr>
                                      <w:t>2</w:t>
                                    </w:r>
                                    <w:r w:rsidRPr="00EF6601">
                                      <w:rPr>
                                        <w:rFonts w:cs="Arial"/>
                                        <w:sz w:val="20"/>
                                        <w:szCs w:val="18"/>
                                        <w:lang w:bidi="ru-RU"/>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6" name="Надпись 46"/>
                              <wps:cNvSpPr txBox="1"/>
                              <wps:spPr>
                                <a:xfrm>
                                  <a:off x="1" y="466159"/>
                                  <a:ext cx="1714500" cy="219808"/>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48333745" w14:textId="3ED2958B" w:rsidR="009046BD" w:rsidRPr="00EF6601" w:rsidRDefault="009046BD" w:rsidP="00371342">
                                    <w:pPr>
                                      <w:rPr>
                                        <w:rFonts w:cs="Arial"/>
                                        <w:sz w:val="20"/>
                                        <w:szCs w:val="18"/>
                                      </w:rPr>
                                    </w:pPr>
                                    <w:r w:rsidRPr="00EF6601">
                                      <w:rPr>
                                        <w:rFonts w:cs="Arial"/>
                                        <w:sz w:val="20"/>
                                        <w:szCs w:val="18"/>
                                        <w:lang w:bidi="ru-RU"/>
                                      </w:rPr>
                                      <w:t>Цепь управления 0,5 мм</w:t>
                                    </w:r>
                                    <w:r w:rsidRPr="00EF6601">
                                      <w:rPr>
                                        <w:rFonts w:cs="Arial"/>
                                        <w:sz w:val="20"/>
                                        <w:szCs w:val="18"/>
                                        <w:vertAlign w:val="superscript"/>
                                        <w:lang w:bidi="ru-RU"/>
                                      </w:rPr>
                                      <w:t>2</w:t>
                                    </w:r>
                                    <w:r w:rsidRPr="00EF6601">
                                      <w:rPr>
                                        <w:rFonts w:cs="Arial"/>
                                        <w:sz w:val="20"/>
                                        <w:szCs w:val="18"/>
                                        <w:lang w:bidi="ru-RU"/>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56" name="Надпись 156"/>
                              <wps:cNvSpPr txBox="1"/>
                              <wps:spPr>
                                <a:xfrm>
                                  <a:off x="851079" y="1095887"/>
                                  <a:ext cx="1714500" cy="219808"/>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2E54113" w14:textId="4C34D65F" w:rsidR="00421B3B" w:rsidRPr="00EF6601" w:rsidRDefault="00421B3B" w:rsidP="00371342">
                                    <w:pPr>
                                      <w:rPr>
                                        <w:rFonts w:cs="Arial"/>
                                        <w:sz w:val="20"/>
                                        <w:szCs w:val="18"/>
                                      </w:rPr>
                                    </w:pPr>
                                    <w:r w:rsidRPr="00421B3B">
                                      <w:rPr>
                                        <w:rFonts w:cs="Arial"/>
                                        <w:sz w:val="20"/>
                                        <w:szCs w:val="18"/>
                                        <w:lang w:bidi="ru-RU"/>
                                      </w:rPr>
                                      <w:t>2</w:t>
                                    </w:r>
                                    <w:r>
                                      <w:rPr>
                                        <w:rFonts w:cs="Arial"/>
                                        <w:sz w:val="20"/>
                                        <w:szCs w:val="18"/>
                                        <w:lang w:bidi="ru-RU"/>
                                      </w:rPr>
                                      <w:t>4</w:t>
                                    </w:r>
                                    <w:r w:rsidRPr="00421B3B">
                                      <w:rPr>
                                        <w:rFonts w:cs="Arial"/>
                                        <w:sz w:val="20"/>
                                        <w:szCs w:val="18"/>
                                        <w:lang w:bidi="ru-RU"/>
                                      </w:rPr>
                                      <w:t xml:space="preserve"> В ПЕРЕМЕННОГО ТОКА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25D9" id="Группа 47" o:spid="_x0000_s1054" style="position:absolute;left:0;text-align:left;margin-left:93.4pt;margin-top:27.7pt;width:300.05pt;height:102.25pt;z-index:251612160;mso-width-relative:margin;mso-height-relative:margin" coordorigin=",172" coordsize="25655,1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">
                      <v:shape id="Надпись 44" o:spid="_x0000_s1055" type="#_x0000_t202" style="position:absolute;left:116;top:172;width:18815;height:18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" fillcolor="white [3201]" stroked="f" strokeweight=".5pt">
                        <v:textbox inset="0,0,0,0">
                          <w:txbxContent>
                            <w:p w14:paraId="634501F9" w14:textId="0603BCD8" w:rsidR="009046BD" w:rsidRPr="00EF6601" w:rsidRDefault="009046BD" w:rsidP="00DD6D36">
                              <w:pPr>
                                <w:rPr>
                                  <w:rFonts w:cs="Arial"/>
                                  <w:sz w:val="20"/>
                                  <w:szCs w:val="18"/>
                                </w:rPr>
                              </w:pPr>
                              <w:r w:rsidRPr="00EF6601">
                                <w:rPr>
                                  <w:rFonts w:cs="Arial"/>
                                  <w:sz w:val="20"/>
                                  <w:szCs w:val="18"/>
                                  <w:lang w:bidi="ru-RU"/>
                                </w:rPr>
                                <w:t xml:space="preserve">Предохранитель 16 А </w:t>
                              </w:r>
                            </w:p>
                          </w:txbxContent>
                        </v:textbox>
                      </v:shape>
                      <v:shape id="Надпись 45" o:spid="_x0000_s1056" type="#_x0000_t202" style="position:absolute;top:2286;width:12700;height:20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" fillcolor="white [3201]" stroked="f" strokeweight=".5pt">
                        <v:textbox inset="0,0,0,0">
                          <w:txbxContent>
                            <w:p w14:paraId="1A193A35" w14:textId="2470FD8A" w:rsidR="009046BD" w:rsidRPr="00EF6601" w:rsidRDefault="009046BD" w:rsidP="00371342">
                              <w:pPr>
                                <w:rPr>
                                  <w:rFonts w:cs="Arial"/>
                                  <w:sz w:val="20"/>
                                  <w:szCs w:val="18"/>
                                </w:rPr>
                              </w:pPr>
                              <w:r w:rsidRPr="00EF6601">
                                <w:rPr>
                                  <w:rFonts w:cs="Arial"/>
                                  <w:sz w:val="20"/>
                                  <w:szCs w:val="18"/>
                                  <w:lang w:bidi="ru-RU"/>
                                </w:rPr>
                                <w:t>Линия электропитания 2 мм</w:t>
                              </w:r>
                              <w:r w:rsidRPr="00EF6601">
                                <w:rPr>
                                  <w:rFonts w:cs="Arial"/>
                                  <w:sz w:val="20"/>
                                  <w:szCs w:val="18"/>
                                  <w:vertAlign w:val="superscript"/>
                                  <w:lang w:bidi="ru-RU"/>
                                </w:rPr>
                                <w:t>2</w:t>
                              </w:r>
                              <w:r w:rsidRPr="00EF6601">
                                <w:rPr>
                                  <w:rFonts w:cs="Arial"/>
                                  <w:sz w:val="20"/>
                                  <w:szCs w:val="18"/>
                                  <w:lang w:bidi="ru-RU"/>
                                </w:rPr>
                                <w:t xml:space="preserve"> </w:t>
                              </w:r>
                            </w:p>
                          </w:txbxContent>
                        </v:textbox>
                      </v:shape>
                      <v:shape id="Надпись 46" o:spid="_x0000_s1057" type="#_x0000_t202" style="position:absolute;top:4661;width:17145;height:21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" fillcolor="white [3201]" stroked="f" strokeweight=".5pt">
                        <v:textbox inset="0,0,0,0">
                          <w:txbxContent>
                            <w:p w14:paraId="48333745" w14:textId="3ED2958B" w:rsidR="009046BD" w:rsidRPr="00EF6601" w:rsidRDefault="009046BD" w:rsidP="00371342">
                              <w:pPr>
                                <w:rPr>
                                  <w:rFonts w:cs="Arial"/>
                                  <w:sz w:val="20"/>
                                  <w:szCs w:val="18"/>
                                </w:rPr>
                              </w:pPr>
                              <w:r w:rsidRPr="00EF6601">
                                <w:rPr>
                                  <w:rFonts w:cs="Arial"/>
                                  <w:sz w:val="20"/>
                                  <w:szCs w:val="18"/>
                                  <w:lang w:bidi="ru-RU"/>
                                </w:rPr>
                                <w:t>Цепь управления 0,5 мм</w:t>
                              </w:r>
                              <w:r w:rsidRPr="00EF6601">
                                <w:rPr>
                                  <w:rFonts w:cs="Arial"/>
                                  <w:sz w:val="20"/>
                                  <w:szCs w:val="18"/>
                                  <w:vertAlign w:val="superscript"/>
                                  <w:lang w:bidi="ru-RU"/>
                                </w:rPr>
                                <w:t>2</w:t>
                              </w:r>
                              <w:r w:rsidRPr="00EF6601">
                                <w:rPr>
                                  <w:rFonts w:cs="Arial"/>
                                  <w:sz w:val="20"/>
                                  <w:szCs w:val="18"/>
                                  <w:lang w:bidi="ru-RU"/>
                                </w:rPr>
                                <w:t xml:space="preserve"> </w:t>
                              </w:r>
                            </w:p>
                          </w:txbxContent>
                        </v:textbox>
                      </v:shape>
                      <v:shape id="Надпись 156" o:spid="_x0000_s1058" type="#_x0000_t202" style="position:absolute;left:8510;top:10958;width:17145;height:21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" fillcolor="white [3201]" stroked="f" strokeweight=".5pt">
                        <v:textbox inset="0,0,0,0">
                          <w:txbxContent>
                            <w:p w14:paraId="12E54113" w14:textId="4C34D65F" w:rsidR="00421B3B" w:rsidRPr="00EF6601" w:rsidRDefault="00421B3B" w:rsidP="00371342">
                              <w:pPr>
                                <w:rPr>
                                  <w:rFonts w:cs="Arial"/>
                                  <w:sz w:val="20"/>
                                  <w:szCs w:val="18"/>
                                </w:rPr>
                              </w:pPr>
                              <w:r w:rsidRPr="00421B3B">
                                <w:rPr>
                                  <w:rFonts w:cs="Arial"/>
                                  <w:sz w:val="20"/>
                                  <w:szCs w:val="18"/>
                                  <w:lang w:bidi="ru-RU"/>
                                </w:rPr>
                                <w:t>2</w:t>
                              </w:r>
                              <w:r>
                                <w:rPr>
                                  <w:rFonts w:cs="Arial"/>
                                  <w:sz w:val="20"/>
                                  <w:szCs w:val="18"/>
                                  <w:lang w:bidi="ru-RU"/>
                                </w:rPr>
                                <w:t>4</w:t>
                              </w:r>
                              <w:r w:rsidRPr="00421B3B">
                                <w:rPr>
                                  <w:rFonts w:cs="Arial"/>
                                  <w:sz w:val="20"/>
                                  <w:szCs w:val="18"/>
                                  <w:lang w:bidi="ru-RU"/>
                                </w:rPr>
                                <w:t xml:space="preserve"> В ПЕРЕМЕННОГО ТОКА</w:t>
                              </w:r>
                            </w:p>
                          </w:txbxContent>
                        </v:textbox>
                      </v:shape>
                    </v:group>
                  </w:pict>
                </mc:Fallback>
              </mc:AlternateContent>
            </w:r>
            <w:r w:rsidR="00DD6D36" w:rsidRPr="00E35C6F">
              <w:rPr>
                <w:noProof/>
                <w:lang w:bidi="ru-RU"/>
              </w:rPr>
              <w:drawing>
                <wp:inline distT="0" distB="0" distL="0" distR="0" wp14:anchorId="3A611604" wp14:editId="385EDEF7">
                  <wp:extent cx="6231600" cy="6339600"/>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31600" cy="6339600"/>
                          </a:xfrm>
                          <a:prstGeom prst="rect">
                            <a:avLst/>
                          </a:prstGeom>
                        </pic:spPr>
                      </pic:pic>
                    </a:graphicData>
                  </a:graphic>
                </wp:inline>
              </w:drawing>
            </w:r>
          </w:p>
          <w:p w14:paraId="26D3E8AC" w14:textId="77777777" w:rsidR="00DD6D36" w:rsidRPr="00E35C6F" w:rsidRDefault="00DD6D36" w:rsidP="00625133">
            <w:pPr>
              <w:jc w:val="center"/>
            </w:pPr>
          </w:p>
          <w:p w14:paraId="58D42050" w14:textId="43E29261" w:rsidR="00DD6D36" w:rsidRPr="00E35C6F" w:rsidRDefault="00DD6D36" w:rsidP="00625133">
            <w:pPr>
              <w:jc w:val="center"/>
            </w:pPr>
          </w:p>
        </w:tc>
      </w:tr>
      <w:tr w:rsidR="00332B2C" w:rsidRPr="00E35C6F" w14:paraId="1B7E1E06" w14:textId="77777777" w:rsidTr="00421B3B">
        <w:tc>
          <w:tcPr>
            <w:tcW w:w="817" w:type="dxa"/>
            <w:vAlign w:val="center"/>
          </w:tcPr>
          <w:p w14:paraId="5D402C6D" w14:textId="7C70ED60" w:rsidR="00DD6D36" w:rsidRPr="00E35C6F" w:rsidRDefault="00371342" w:rsidP="00332B2C">
            <w:pPr>
              <w:jc w:val="center"/>
              <w:rPr>
                <w:rFonts w:ascii="Times New Roman" w:hAnsi="Times New Roman" w:cs="Times New Roman"/>
              </w:rPr>
            </w:pPr>
            <w:r w:rsidRPr="00E35C6F">
              <w:rPr>
                <w:rFonts w:ascii="Times New Roman" w:eastAsia="Times New Roman" w:hAnsi="Times New Roman" w:cs="Times New Roman"/>
                <w:lang w:bidi="ru-RU"/>
              </w:rPr>
              <w:t>QS</w:t>
            </w:r>
          </w:p>
        </w:tc>
        <w:tc>
          <w:tcPr>
            <w:tcW w:w="4253" w:type="dxa"/>
            <w:vAlign w:val="center"/>
          </w:tcPr>
          <w:p w14:paraId="01F52C44" w14:textId="12DF370F"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Выключатель питания</w:t>
            </w:r>
          </w:p>
        </w:tc>
        <w:tc>
          <w:tcPr>
            <w:tcW w:w="992" w:type="dxa"/>
            <w:vAlign w:val="center"/>
          </w:tcPr>
          <w:p w14:paraId="35AFD7F0" w14:textId="5E43F2BD"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MQ1-4</w:t>
            </w:r>
          </w:p>
        </w:tc>
        <w:tc>
          <w:tcPr>
            <w:tcW w:w="4042" w:type="dxa"/>
          </w:tcPr>
          <w:p w14:paraId="35FBE49D" w14:textId="63D6F7DD"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Электромагнитный клапан разблокировки</w:t>
            </w:r>
          </w:p>
        </w:tc>
      </w:tr>
      <w:tr w:rsidR="00332B2C" w:rsidRPr="00E35C6F" w14:paraId="0E71B1EB" w14:textId="77777777" w:rsidTr="00421B3B">
        <w:tc>
          <w:tcPr>
            <w:tcW w:w="817" w:type="dxa"/>
            <w:vAlign w:val="center"/>
          </w:tcPr>
          <w:p w14:paraId="50528E7E" w14:textId="7C4515F0" w:rsidR="00DD6D36" w:rsidRPr="00E35C6F" w:rsidRDefault="00371342" w:rsidP="00332B2C">
            <w:pPr>
              <w:jc w:val="center"/>
              <w:rPr>
                <w:rFonts w:ascii="Times New Roman" w:hAnsi="Times New Roman" w:cs="Times New Roman"/>
              </w:rPr>
            </w:pPr>
            <w:r w:rsidRPr="00E35C6F">
              <w:rPr>
                <w:rFonts w:ascii="Times New Roman" w:eastAsia="Times New Roman" w:hAnsi="Times New Roman" w:cs="Times New Roman"/>
                <w:lang w:bidi="ru-RU"/>
              </w:rPr>
              <w:t>M</w:t>
            </w:r>
          </w:p>
        </w:tc>
        <w:tc>
          <w:tcPr>
            <w:tcW w:w="4253" w:type="dxa"/>
            <w:vAlign w:val="center"/>
          </w:tcPr>
          <w:p w14:paraId="0A31481A" w14:textId="7B41596E"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3-фазный двигатель, 2,2 кВт</w:t>
            </w:r>
          </w:p>
        </w:tc>
        <w:tc>
          <w:tcPr>
            <w:tcW w:w="992" w:type="dxa"/>
            <w:vAlign w:val="center"/>
          </w:tcPr>
          <w:p w14:paraId="1FA7B622" w14:textId="6D45450E"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SB1</w:t>
            </w:r>
          </w:p>
        </w:tc>
        <w:tc>
          <w:tcPr>
            <w:tcW w:w="4042" w:type="dxa"/>
          </w:tcPr>
          <w:p w14:paraId="00030209" w14:textId="0A1B97B1"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Кнопка подъема</w:t>
            </w:r>
          </w:p>
        </w:tc>
      </w:tr>
      <w:tr w:rsidR="00332B2C" w:rsidRPr="00E35C6F" w14:paraId="29C7284E" w14:textId="77777777" w:rsidTr="00421B3B">
        <w:tc>
          <w:tcPr>
            <w:tcW w:w="817" w:type="dxa"/>
            <w:vAlign w:val="center"/>
          </w:tcPr>
          <w:p w14:paraId="3AC34303" w14:textId="6353256C" w:rsidR="00DD6D36" w:rsidRPr="00E35C6F" w:rsidRDefault="00371342" w:rsidP="00332B2C">
            <w:pPr>
              <w:jc w:val="center"/>
              <w:rPr>
                <w:rFonts w:ascii="Times New Roman" w:hAnsi="Times New Roman" w:cs="Times New Roman"/>
              </w:rPr>
            </w:pPr>
            <w:r w:rsidRPr="00E35C6F">
              <w:rPr>
                <w:rFonts w:ascii="Times New Roman" w:eastAsia="Times New Roman" w:hAnsi="Times New Roman" w:cs="Times New Roman"/>
                <w:lang w:bidi="ru-RU"/>
              </w:rPr>
              <w:t>FR</w:t>
            </w:r>
          </w:p>
        </w:tc>
        <w:tc>
          <w:tcPr>
            <w:tcW w:w="4253" w:type="dxa"/>
            <w:vAlign w:val="center"/>
          </w:tcPr>
          <w:p w14:paraId="6FEEAC0E" w14:textId="6631E818"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Устройство защиты от перегрева</w:t>
            </w:r>
          </w:p>
        </w:tc>
        <w:tc>
          <w:tcPr>
            <w:tcW w:w="992" w:type="dxa"/>
            <w:vAlign w:val="center"/>
          </w:tcPr>
          <w:p w14:paraId="324B9511" w14:textId="49FBABC6"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SB2</w:t>
            </w:r>
          </w:p>
        </w:tc>
        <w:tc>
          <w:tcPr>
            <w:tcW w:w="4042" w:type="dxa"/>
          </w:tcPr>
          <w:p w14:paraId="18A269F2" w14:textId="31CCC3F8"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Кнопка опускания</w:t>
            </w:r>
          </w:p>
        </w:tc>
      </w:tr>
      <w:tr w:rsidR="00332B2C" w:rsidRPr="00E35C6F" w14:paraId="6B063BB4" w14:textId="77777777" w:rsidTr="00421B3B">
        <w:tc>
          <w:tcPr>
            <w:tcW w:w="817" w:type="dxa"/>
            <w:vAlign w:val="center"/>
          </w:tcPr>
          <w:p w14:paraId="58620570" w14:textId="763DEA6C" w:rsidR="00DD6D36" w:rsidRPr="00E35C6F" w:rsidRDefault="00371342" w:rsidP="00332B2C">
            <w:pPr>
              <w:jc w:val="center"/>
              <w:rPr>
                <w:rFonts w:ascii="Times New Roman" w:hAnsi="Times New Roman" w:cs="Times New Roman"/>
              </w:rPr>
            </w:pPr>
            <w:r w:rsidRPr="00E35C6F">
              <w:rPr>
                <w:rFonts w:ascii="Times New Roman" w:eastAsia="Times New Roman" w:hAnsi="Times New Roman" w:cs="Times New Roman"/>
                <w:lang w:bidi="ru-RU"/>
              </w:rPr>
              <w:t>TC</w:t>
            </w:r>
          </w:p>
        </w:tc>
        <w:tc>
          <w:tcPr>
            <w:tcW w:w="4253" w:type="dxa"/>
            <w:vAlign w:val="center"/>
          </w:tcPr>
          <w:p w14:paraId="43777001" w14:textId="147E1A21"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Трансформатор 150 ВА</w:t>
            </w:r>
          </w:p>
        </w:tc>
        <w:tc>
          <w:tcPr>
            <w:tcW w:w="992" w:type="dxa"/>
            <w:vAlign w:val="center"/>
          </w:tcPr>
          <w:p w14:paraId="5810B9CB" w14:textId="77B3B08D"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SB3</w:t>
            </w:r>
          </w:p>
        </w:tc>
        <w:tc>
          <w:tcPr>
            <w:tcW w:w="4042" w:type="dxa"/>
          </w:tcPr>
          <w:p w14:paraId="14B47C03" w14:textId="1023EFA7"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Кнопка блокировки</w:t>
            </w:r>
          </w:p>
        </w:tc>
      </w:tr>
      <w:tr w:rsidR="00332B2C" w:rsidRPr="00E35C6F" w14:paraId="2F8523D4" w14:textId="77777777" w:rsidTr="00421B3B">
        <w:tc>
          <w:tcPr>
            <w:tcW w:w="817" w:type="dxa"/>
            <w:vAlign w:val="center"/>
          </w:tcPr>
          <w:p w14:paraId="692D6691" w14:textId="52542607"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KM</w:t>
            </w:r>
          </w:p>
        </w:tc>
        <w:tc>
          <w:tcPr>
            <w:tcW w:w="4253" w:type="dxa"/>
            <w:vAlign w:val="center"/>
          </w:tcPr>
          <w:p w14:paraId="0DC4C463" w14:textId="20A831EE"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Контактор переменного тока</w:t>
            </w:r>
          </w:p>
        </w:tc>
        <w:tc>
          <w:tcPr>
            <w:tcW w:w="992" w:type="dxa"/>
            <w:vAlign w:val="center"/>
          </w:tcPr>
          <w:p w14:paraId="50AEB92B" w14:textId="12484B7E"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HL</w:t>
            </w:r>
          </w:p>
        </w:tc>
        <w:tc>
          <w:tcPr>
            <w:tcW w:w="4042" w:type="dxa"/>
          </w:tcPr>
          <w:p w14:paraId="5A029118" w14:textId="3D87504F"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Сигнальная лампа</w:t>
            </w:r>
          </w:p>
        </w:tc>
      </w:tr>
      <w:tr w:rsidR="00332B2C" w:rsidRPr="00E35C6F" w14:paraId="7FBE160E" w14:textId="77777777" w:rsidTr="00421B3B">
        <w:tc>
          <w:tcPr>
            <w:tcW w:w="817" w:type="dxa"/>
            <w:vAlign w:val="center"/>
          </w:tcPr>
          <w:p w14:paraId="21BC5B40" w14:textId="256500C5"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YV</w:t>
            </w:r>
          </w:p>
        </w:tc>
        <w:tc>
          <w:tcPr>
            <w:tcW w:w="4253" w:type="dxa"/>
            <w:vAlign w:val="center"/>
          </w:tcPr>
          <w:p w14:paraId="52057AEB" w14:textId="2A4AD087" w:rsidR="00DD6D36" w:rsidRPr="00E35C6F" w:rsidRDefault="00332B2C" w:rsidP="00332B2C">
            <w:pPr>
              <w:rPr>
                <w:rFonts w:ascii="Times New Roman" w:hAnsi="Times New Roman" w:cs="Times New Roman"/>
              </w:rPr>
            </w:pPr>
            <w:r w:rsidRPr="00E35C6F">
              <w:rPr>
                <w:rFonts w:ascii="Times New Roman" w:eastAsia="Times New Roman" w:hAnsi="Times New Roman" w:cs="Times New Roman"/>
                <w:lang w:bidi="ru-RU"/>
              </w:rPr>
              <w:t>Электромагнитный клапан опускания</w:t>
            </w:r>
          </w:p>
        </w:tc>
        <w:tc>
          <w:tcPr>
            <w:tcW w:w="992" w:type="dxa"/>
            <w:vAlign w:val="center"/>
          </w:tcPr>
          <w:p w14:paraId="37496CF4" w14:textId="70FD6E89" w:rsidR="00DD6D36" w:rsidRPr="00E35C6F" w:rsidRDefault="00332B2C" w:rsidP="00332B2C">
            <w:pPr>
              <w:jc w:val="center"/>
              <w:rPr>
                <w:rFonts w:ascii="Times New Roman" w:hAnsi="Times New Roman" w:cs="Times New Roman"/>
              </w:rPr>
            </w:pPr>
            <w:r w:rsidRPr="00E35C6F">
              <w:rPr>
                <w:rFonts w:ascii="Times New Roman" w:eastAsia="Times New Roman" w:hAnsi="Times New Roman" w:cs="Times New Roman"/>
                <w:lang w:bidi="ru-RU"/>
              </w:rPr>
              <w:t>SQ1</w:t>
            </w:r>
          </w:p>
        </w:tc>
        <w:tc>
          <w:tcPr>
            <w:tcW w:w="4042" w:type="dxa"/>
          </w:tcPr>
          <w:p w14:paraId="16E58F7B" w14:textId="01DC019C" w:rsidR="00DD6D36" w:rsidRPr="00E35C6F" w:rsidRDefault="00332B2C" w:rsidP="00625133">
            <w:pPr>
              <w:rPr>
                <w:rFonts w:ascii="Times New Roman" w:hAnsi="Times New Roman" w:cs="Times New Roman"/>
              </w:rPr>
            </w:pPr>
            <w:r w:rsidRPr="00E35C6F">
              <w:rPr>
                <w:rFonts w:ascii="Times New Roman" w:eastAsia="Times New Roman" w:hAnsi="Times New Roman" w:cs="Times New Roman"/>
                <w:lang w:bidi="ru-RU"/>
              </w:rPr>
              <w:t>Ограничитель высоты</w:t>
            </w:r>
          </w:p>
        </w:tc>
      </w:tr>
    </w:tbl>
    <w:p w14:paraId="678E7B5C" w14:textId="458664B9" w:rsidR="00C075C3" w:rsidRPr="00E35C6F" w:rsidRDefault="00C075C3" w:rsidP="00C075C3"/>
    <w:p w14:paraId="4FD2D6DC" w14:textId="6689A4F7" w:rsidR="00332B2C" w:rsidRPr="00E35C6F" w:rsidRDefault="00332B2C">
      <w:pPr>
        <w:spacing w:after="160" w:line="259" w:lineRule="auto"/>
      </w:pPr>
      <w:r w:rsidRPr="00E35C6F">
        <w:rPr>
          <w:lang w:bidi="ru-RU"/>
        </w:rPr>
        <w:br w:type="page"/>
      </w:r>
    </w:p>
    <w:p w14:paraId="50D4D88C" w14:textId="15993ED0" w:rsidR="00421B3B" w:rsidRDefault="00421B3B" w:rsidP="00421B3B">
      <w:pPr>
        <w:pStyle w:val="1"/>
        <w:rPr>
          <w:sz w:val="22"/>
          <w:szCs w:val="20"/>
        </w:rPr>
      </w:pPr>
      <w:bookmarkStart w:id="6" w:name="_Toc86240245"/>
      <w:r w:rsidRPr="00E35C6F">
        <w:lastRenderedPageBreak/>
        <w:t>ГЛАВА</w:t>
      </w:r>
      <w:r>
        <w:t xml:space="preserve"> 6.</w:t>
      </w:r>
      <w:r w:rsidRPr="00421B3B">
        <w:rPr>
          <w:rStyle w:val="10"/>
        </w:rPr>
        <w:t xml:space="preserve"> </w:t>
      </w:r>
      <w:r w:rsidRPr="00E35C6F">
        <w:rPr>
          <w:rStyle w:val="10"/>
          <w:b/>
        </w:rPr>
        <w:t>ТЕХНИКА БЕЗОПАСНОСТИ</w:t>
      </w:r>
      <w:bookmarkEnd w:id="6"/>
    </w:p>
    <w:p w14:paraId="00ECF405" w14:textId="2F404CF3" w:rsidR="00332B2C" w:rsidRPr="00421B3B" w:rsidRDefault="00332B2C" w:rsidP="00421B3B">
      <w:pPr>
        <w:spacing w:after="120"/>
        <w:jc w:val="both"/>
      </w:pPr>
      <w:r w:rsidRPr="00421B3B">
        <w:rPr>
          <w:lang w:bidi="ru-RU"/>
        </w:rPr>
        <w:t>Поскольку данная глава содержит важную информацию для обеспечения безопасности оператора и специалистов по техническому обслуживанию, необходимо внимательно ее изучить.</w:t>
      </w:r>
    </w:p>
    <w:p w14:paraId="02BAE373" w14:textId="77777777" w:rsidR="00332B2C" w:rsidRPr="00E35C6F" w:rsidRDefault="00332B2C" w:rsidP="00332B2C">
      <w:pPr>
        <w:kinsoku w:val="0"/>
        <w:overflowPunct w:val="0"/>
        <w:autoSpaceDE w:val="0"/>
        <w:autoSpaceDN w:val="0"/>
        <w:adjustRightInd w:val="0"/>
        <w:spacing w:before="9"/>
        <w:rPr>
          <w:rFonts w:ascii="Times New Roman" w:hAnsi="Times New Roman" w:cs="Times New Roman"/>
          <w:sz w:val="11"/>
          <w:szCs w:val="11"/>
        </w:rPr>
      </w:pPr>
    </w:p>
    <w:tbl>
      <w:tblPr>
        <w:tblW w:w="5000" w:type="pct"/>
        <w:tblCellMar>
          <w:left w:w="0" w:type="dxa"/>
          <w:right w:w="0" w:type="dxa"/>
        </w:tblCellMar>
        <w:tblLook w:val="0000" w:firstRow="0" w:lastRow="0" w:firstColumn="0" w:lastColumn="0" w:noHBand="0" w:noVBand="0"/>
      </w:tblPr>
      <w:tblGrid>
        <w:gridCol w:w="1807"/>
        <w:gridCol w:w="8124"/>
      </w:tblGrid>
      <w:tr w:rsidR="00332B2C" w:rsidRPr="00E35C6F" w14:paraId="74DAA3E5" w14:textId="77777777" w:rsidTr="00EF6601">
        <w:trPr>
          <w:trHeight w:val="1787"/>
        </w:trPr>
        <w:tc>
          <w:tcPr>
            <w:tcW w:w="910" w:type="pct"/>
            <w:tcBorders>
              <w:top w:val="single" w:sz="4" w:space="0" w:color="000000"/>
              <w:left w:val="single" w:sz="4" w:space="0" w:color="000000"/>
              <w:bottom w:val="single" w:sz="4" w:space="0" w:color="000000"/>
              <w:right w:val="single" w:sz="4" w:space="0" w:color="000000"/>
            </w:tcBorders>
            <w:vAlign w:val="center"/>
          </w:tcPr>
          <w:p w14:paraId="758D62F7" w14:textId="7236221D" w:rsidR="00332B2C" w:rsidRPr="00E35C6F" w:rsidRDefault="00332B2C" w:rsidP="00B62215">
            <w:pPr>
              <w:kinsoku w:val="0"/>
              <w:overflowPunct w:val="0"/>
              <w:autoSpaceDE w:val="0"/>
              <w:autoSpaceDN w:val="0"/>
              <w:adjustRightInd w:val="0"/>
              <w:ind w:left="-112"/>
              <w:jc w:val="center"/>
              <w:rPr>
                <w:rFonts w:ascii="Times New Roman" w:hAnsi="Times New Roman" w:cs="Times New Roman"/>
                <w:sz w:val="20"/>
                <w:szCs w:val="20"/>
              </w:rPr>
            </w:pPr>
            <w:r w:rsidRPr="00E35C6F">
              <w:rPr>
                <w:rFonts w:ascii="Times New Roman" w:eastAsia="Times New Roman" w:hAnsi="Times New Roman" w:cs="Times New Roman"/>
                <w:noProof/>
                <w:sz w:val="20"/>
                <w:szCs w:val="20"/>
                <w:lang w:bidi="ru-RU"/>
              </w:rPr>
              <w:drawing>
                <wp:inline distT="0" distB="0" distL="0" distR="0" wp14:anchorId="6F0DE298" wp14:editId="2A9C74E3">
                  <wp:extent cx="386715" cy="377825"/>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 cy="377825"/>
                          </a:xfrm>
                          <a:prstGeom prst="rect">
                            <a:avLst/>
                          </a:prstGeom>
                          <a:noFill/>
                          <a:ln>
                            <a:noFill/>
                          </a:ln>
                        </pic:spPr>
                      </pic:pic>
                    </a:graphicData>
                  </a:graphic>
                </wp:inline>
              </w:drawing>
            </w:r>
          </w:p>
        </w:tc>
        <w:tc>
          <w:tcPr>
            <w:tcW w:w="4090" w:type="pct"/>
            <w:tcBorders>
              <w:top w:val="single" w:sz="4" w:space="0" w:color="000000"/>
              <w:left w:val="single" w:sz="4" w:space="0" w:color="000000"/>
              <w:bottom w:val="single" w:sz="4" w:space="0" w:color="000000"/>
              <w:right w:val="single" w:sz="4" w:space="0" w:color="000000"/>
            </w:tcBorders>
          </w:tcPr>
          <w:p w14:paraId="4C1A9B89" w14:textId="77777777" w:rsidR="00332B2C" w:rsidRPr="00E35C6F" w:rsidRDefault="00332B2C" w:rsidP="00332B2C">
            <w:pPr>
              <w:kinsoku w:val="0"/>
              <w:overflowPunct w:val="0"/>
              <w:autoSpaceDE w:val="0"/>
              <w:autoSpaceDN w:val="0"/>
              <w:adjustRightInd w:val="0"/>
              <w:spacing w:before="120" w:line="208" w:lineRule="auto"/>
              <w:ind w:left="107" w:right="96"/>
              <w:jc w:val="both"/>
              <w:rPr>
                <w:rFonts w:cs="Arial"/>
                <w:b/>
                <w:bCs/>
                <w:szCs w:val="24"/>
              </w:rPr>
            </w:pPr>
            <w:r w:rsidRPr="00E35C6F">
              <w:rPr>
                <w:rFonts w:cs="Arial"/>
                <w:b/>
                <w:szCs w:val="24"/>
                <w:lang w:bidi="ru-RU"/>
              </w:rPr>
              <w:t>Подъемник предназначен для подъема транспортных средств и установки их над уровнем пола в закрытом помещении. Любое другое использование запрещено.</w:t>
            </w:r>
          </w:p>
          <w:p w14:paraId="33CDAFB6" w14:textId="77777777" w:rsidR="00332B2C" w:rsidRPr="00E35C6F" w:rsidRDefault="00332B2C" w:rsidP="00332B2C">
            <w:pPr>
              <w:kinsoku w:val="0"/>
              <w:overflowPunct w:val="0"/>
              <w:autoSpaceDE w:val="0"/>
              <w:autoSpaceDN w:val="0"/>
              <w:adjustRightInd w:val="0"/>
              <w:spacing w:before="120" w:line="270" w:lineRule="atLeast"/>
              <w:ind w:left="107" w:right="101"/>
              <w:jc w:val="both"/>
              <w:rPr>
                <w:rFonts w:cs="Arial"/>
                <w:b/>
                <w:bCs/>
                <w:szCs w:val="24"/>
              </w:rPr>
            </w:pPr>
            <w:r w:rsidRPr="00E35C6F">
              <w:rPr>
                <w:rFonts w:cs="Arial"/>
                <w:b/>
                <w:szCs w:val="24"/>
                <w:lang w:bidi="ru-RU"/>
              </w:rPr>
              <w:t>Производитель не несет ответственности за возможные травмы людей, повреждения транспортных средств или имущества в результате неправильного или несанкционированного использования подъемника.</w:t>
            </w:r>
          </w:p>
        </w:tc>
      </w:tr>
    </w:tbl>
    <w:p w14:paraId="36E10332" w14:textId="676BAB94" w:rsidR="00332B2C" w:rsidRPr="00E35C6F" w:rsidRDefault="00332B2C" w:rsidP="00C075C3">
      <w:pPr>
        <w:rPr>
          <w:sz w:val="22"/>
          <w:szCs w:val="20"/>
        </w:rPr>
      </w:pPr>
    </w:p>
    <w:p w14:paraId="4A055543" w14:textId="77777777" w:rsidR="00332B2C" w:rsidRPr="00421B3B" w:rsidRDefault="00332B2C" w:rsidP="00332B2C">
      <w:pPr>
        <w:jc w:val="both"/>
      </w:pPr>
      <w:r w:rsidRPr="00421B3B">
        <w:rPr>
          <w:lang w:bidi="ru-RU"/>
        </w:rPr>
        <w:t xml:space="preserve">Безопасное расстояние для оператора и других лиц составляет 1 м от подъемника; недопустимо нахождение людей в этой зоне во время подъема и опускания транспортного средства. Управление подъемником должно осуществляться только с пульта управления в безопасной зоне. </w:t>
      </w:r>
    </w:p>
    <w:p w14:paraId="28A22914" w14:textId="2757BB72" w:rsidR="00332B2C" w:rsidRPr="00421B3B" w:rsidRDefault="00332B2C" w:rsidP="00332B2C">
      <w:pPr>
        <w:jc w:val="both"/>
      </w:pPr>
      <w:r w:rsidRPr="00421B3B">
        <w:rPr>
          <w:lang w:bidi="ru-RU"/>
        </w:rPr>
        <w:t>Нахождение оператора под транспортным средством во время работы разрешается только при поднятом транспортном средстве и включенной блокировке подъемных лап.</w:t>
      </w:r>
    </w:p>
    <w:p w14:paraId="6BBED9FB" w14:textId="13BD5CA9" w:rsidR="00332B2C" w:rsidRPr="00E35C6F" w:rsidRDefault="00332B2C" w:rsidP="00332B2C">
      <w:pPr>
        <w:jc w:val="both"/>
        <w:rPr>
          <w:sz w:val="22"/>
          <w:szCs w:val="20"/>
        </w:rPr>
      </w:pPr>
    </w:p>
    <w:p w14:paraId="3469E6E1" w14:textId="77777777" w:rsidR="00332B2C" w:rsidRPr="00E35C6F" w:rsidRDefault="00332B2C" w:rsidP="00332B2C">
      <w:pPr>
        <w:kinsoku w:val="0"/>
        <w:overflowPunct w:val="0"/>
        <w:autoSpaceDE w:val="0"/>
        <w:autoSpaceDN w:val="0"/>
        <w:adjustRightInd w:val="0"/>
        <w:spacing w:before="4" w:after="1"/>
        <w:rPr>
          <w:rFonts w:ascii="Times New Roman" w:hAnsi="Times New Roman" w:cs="Times New Roman"/>
          <w:sz w:val="11"/>
          <w:szCs w:val="11"/>
        </w:rPr>
      </w:pPr>
    </w:p>
    <w:tbl>
      <w:tblPr>
        <w:tblW w:w="5000" w:type="pct"/>
        <w:tblCellMar>
          <w:top w:w="28" w:type="dxa"/>
          <w:left w:w="0" w:type="dxa"/>
          <w:bottom w:w="28" w:type="dxa"/>
          <w:right w:w="0" w:type="dxa"/>
        </w:tblCellMar>
        <w:tblLook w:val="0000" w:firstRow="0" w:lastRow="0" w:firstColumn="0" w:lastColumn="0" w:noHBand="0" w:noVBand="0"/>
      </w:tblPr>
      <w:tblGrid>
        <w:gridCol w:w="1807"/>
        <w:gridCol w:w="8124"/>
      </w:tblGrid>
      <w:tr w:rsidR="00332B2C" w:rsidRPr="00E35C6F" w14:paraId="579558BF" w14:textId="77777777" w:rsidTr="000F144F">
        <w:tc>
          <w:tcPr>
            <w:tcW w:w="910" w:type="pct"/>
            <w:tcBorders>
              <w:top w:val="single" w:sz="4" w:space="0" w:color="000000"/>
              <w:left w:val="single" w:sz="4" w:space="0" w:color="000000"/>
              <w:bottom w:val="single" w:sz="4" w:space="0" w:color="000000"/>
              <w:right w:val="single" w:sz="4" w:space="0" w:color="000000"/>
            </w:tcBorders>
            <w:vAlign w:val="center"/>
          </w:tcPr>
          <w:p w14:paraId="52B59763" w14:textId="17E72A59" w:rsidR="00332B2C" w:rsidRPr="00E35C6F" w:rsidRDefault="00332B2C" w:rsidP="000F144F">
            <w:pPr>
              <w:ind w:left="57" w:right="57"/>
              <w:jc w:val="center"/>
            </w:pPr>
            <w:r w:rsidRPr="00E35C6F">
              <w:rPr>
                <w:noProof/>
                <w:lang w:bidi="ru-RU"/>
              </w:rPr>
              <w:drawing>
                <wp:inline distT="0" distB="0" distL="0" distR="0" wp14:anchorId="066A3B19" wp14:editId="4F3CE30F">
                  <wp:extent cx="386715" cy="37782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 cy="377825"/>
                          </a:xfrm>
                          <a:prstGeom prst="rect">
                            <a:avLst/>
                          </a:prstGeom>
                          <a:noFill/>
                          <a:ln>
                            <a:noFill/>
                          </a:ln>
                        </pic:spPr>
                      </pic:pic>
                    </a:graphicData>
                  </a:graphic>
                </wp:inline>
              </w:drawing>
            </w:r>
          </w:p>
        </w:tc>
        <w:tc>
          <w:tcPr>
            <w:tcW w:w="4090" w:type="pct"/>
            <w:tcBorders>
              <w:top w:val="single" w:sz="4" w:space="0" w:color="000000"/>
              <w:left w:val="single" w:sz="4" w:space="0" w:color="000000"/>
              <w:bottom w:val="single" w:sz="4" w:space="0" w:color="000000"/>
              <w:right w:val="single" w:sz="4" w:space="0" w:color="000000"/>
            </w:tcBorders>
            <w:vAlign w:val="center"/>
          </w:tcPr>
          <w:p w14:paraId="3C81B8A5" w14:textId="0E478141" w:rsidR="00332B2C" w:rsidRPr="00E35C6F" w:rsidRDefault="00332B2C" w:rsidP="00421B3B">
            <w:pPr>
              <w:ind w:left="57" w:right="57"/>
              <w:jc w:val="both"/>
              <w:rPr>
                <w:b/>
                <w:bCs/>
              </w:rPr>
            </w:pPr>
            <w:r w:rsidRPr="00E35C6F">
              <w:rPr>
                <w:b/>
                <w:lang w:bidi="ru-RU"/>
              </w:rPr>
              <w:t>Эксплуатация подъемника с отключенными средствами обеспечения безопасности запрещена. Несоблюдение данной инструкции может привести к серьезному травмированию людей, а также повреждению подъемника и транспортного средства.</w:t>
            </w:r>
          </w:p>
        </w:tc>
      </w:tr>
    </w:tbl>
    <w:p w14:paraId="62987737" w14:textId="68364C4A" w:rsidR="00332B2C" w:rsidRPr="00E35C6F" w:rsidRDefault="00332B2C" w:rsidP="00332B2C">
      <w:pPr>
        <w:jc w:val="both"/>
        <w:rPr>
          <w:sz w:val="22"/>
          <w:szCs w:val="20"/>
        </w:rPr>
      </w:pPr>
    </w:p>
    <w:p w14:paraId="06199D23" w14:textId="48ACB42B" w:rsidR="000F144F" w:rsidRPr="00E35C6F" w:rsidRDefault="000F144F" w:rsidP="00E35C6F">
      <w:pPr>
        <w:pStyle w:val="2"/>
      </w:pPr>
      <w:r w:rsidRPr="00E35C6F">
        <w:rPr>
          <w:lang w:bidi="ru-RU"/>
        </w:rPr>
        <w:t xml:space="preserve">6.1 </w:t>
      </w:r>
      <w:r w:rsidRPr="00E35C6F">
        <w:rPr>
          <w:lang w:bidi="ru-RU"/>
        </w:rPr>
        <w:tab/>
        <w:t>ОБЩИЕ ПРЕДУПРЕЖДЕНИЯ</w:t>
      </w:r>
    </w:p>
    <w:p w14:paraId="3775B2C9" w14:textId="77777777" w:rsidR="000F144F" w:rsidRPr="00E35C6F" w:rsidRDefault="000F144F" w:rsidP="00E35C6F">
      <w:pPr>
        <w:jc w:val="both"/>
      </w:pPr>
      <w:r w:rsidRPr="00E35C6F">
        <w:rPr>
          <w:lang w:bidi="ru-RU"/>
        </w:rPr>
        <w:t xml:space="preserve">Оператор и специалист по техническому обслуживанию должны соблюдать действующие правила и меры предотвращения несчастных случаев страны, в которой используется подъемник. </w:t>
      </w:r>
    </w:p>
    <w:p w14:paraId="2488B109" w14:textId="14BDCE04" w:rsidR="000F144F" w:rsidRPr="00E35C6F" w:rsidRDefault="000F144F" w:rsidP="00E35C6F">
      <w:pPr>
        <w:jc w:val="both"/>
      </w:pPr>
      <w:r w:rsidRPr="00E35C6F">
        <w:rPr>
          <w:lang w:bidi="ru-RU"/>
        </w:rPr>
        <w:t>Они также должны соблюдать следующие требования:</w:t>
      </w:r>
    </w:p>
    <w:p w14:paraId="416AE10F" w14:textId="01C1600E" w:rsidR="000F144F" w:rsidRPr="00E35C6F" w:rsidRDefault="000F144F" w:rsidP="00E35C6F">
      <w:pPr>
        <w:pStyle w:val="a8"/>
        <w:numPr>
          <w:ilvl w:val="0"/>
          <w:numId w:val="11"/>
        </w:numPr>
        <w:jc w:val="both"/>
      </w:pPr>
      <w:r w:rsidRPr="00E35C6F">
        <w:rPr>
          <w:lang w:bidi="ru-RU"/>
        </w:rPr>
        <w:t>не отсоединять и не отключать гидравлические, электрические и иные средства обеспечения безопасности;</w:t>
      </w:r>
    </w:p>
    <w:p w14:paraId="3C48C129" w14:textId="393D9FA5" w:rsidR="000F144F" w:rsidRPr="00E35C6F" w:rsidRDefault="000F144F" w:rsidP="00E35C6F">
      <w:pPr>
        <w:pStyle w:val="a8"/>
        <w:numPr>
          <w:ilvl w:val="0"/>
          <w:numId w:val="11"/>
        </w:numPr>
        <w:jc w:val="both"/>
      </w:pPr>
      <w:r w:rsidRPr="00E35C6F">
        <w:rPr>
          <w:lang w:bidi="ru-RU"/>
        </w:rPr>
        <w:t>неукоснительно следовать правилам техники безопасности, указанным непосредственно на устройстве и приведенным в данном документе;</w:t>
      </w:r>
    </w:p>
    <w:p w14:paraId="4E270B06" w14:textId="75F9F64A" w:rsidR="000F144F" w:rsidRPr="00E35C6F" w:rsidRDefault="000F144F" w:rsidP="00E35C6F">
      <w:pPr>
        <w:pStyle w:val="a8"/>
        <w:numPr>
          <w:ilvl w:val="0"/>
          <w:numId w:val="11"/>
        </w:numPr>
        <w:jc w:val="both"/>
      </w:pPr>
      <w:r w:rsidRPr="00E35C6F">
        <w:rPr>
          <w:lang w:bidi="ru-RU"/>
        </w:rPr>
        <w:t>находиться на безопасном расстоянии от подъемника во время подъема;</w:t>
      </w:r>
    </w:p>
    <w:p w14:paraId="4ADEC9CF" w14:textId="09D83564" w:rsidR="000F144F" w:rsidRPr="00E35C6F" w:rsidRDefault="000F144F" w:rsidP="00E35C6F">
      <w:pPr>
        <w:pStyle w:val="a8"/>
        <w:numPr>
          <w:ilvl w:val="0"/>
          <w:numId w:val="11"/>
        </w:numPr>
        <w:jc w:val="both"/>
      </w:pPr>
      <w:r w:rsidRPr="00E35C6F">
        <w:rPr>
          <w:lang w:bidi="ru-RU"/>
        </w:rPr>
        <w:t>убедиться в том, что двигатель транспортного средства выключен, привод зацеплен, а стояночный тормоз активирован;</w:t>
      </w:r>
    </w:p>
    <w:p w14:paraId="5FF0E1DD" w14:textId="6C0CD620" w:rsidR="000F144F" w:rsidRPr="00E35C6F" w:rsidRDefault="000F144F" w:rsidP="00E35C6F">
      <w:pPr>
        <w:pStyle w:val="a8"/>
        <w:numPr>
          <w:ilvl w:val="0"/>
          <w:numId w:val="11"/>
        </w:numPr>
        <w:jc w:val="both"/>
      </w:pPr>
      <w:r w:rsidRPr="00E35C6F">
        <w:rPr>
          <w:lang w:bidi="ru-RU"/>
        </w:rPr>
        <w:t>убедиться в том, что масса транспортного средства не превышает грузоподъемность подъемника;</w:t>
      </w:r>
    </w:p>
    <w:p w14:paraId="50952B78" w14:textId="7D23FA61" w:rsidR="000F144F" w:rsidRPr="00E35C6F" w:rsidRDefault="000F144F" w:rsidP="00E35C6F">
      <w:pPr>
        <w:pStyle w:val="a8"/>
        <w:numPr>
          <w:ilvl w:val="0"/>
          <w:numId w:val="11"/>
        </w:numPr>
        <w:jc w:val="both"/>
      </w:pPr>
      <w:r w:rsidRPr="00E35C6F">
        <w:rPr>
          <w:lang w:bidi="ru-RU"/>
        </w:rPr>
        <w:t>убедиться в том, что во время подъема или блокировки на подъемных лапах отсутствуют люди.</w:t>
      </w:r>
    </w:p>
    <w:p w14:paraId="684962DB" w14:textId="2817ECC2" w:rsidR="000F144F" w:rsidRPr="00E35C6F" w:rsidRDefault="000F144F" w:rsidP="00E35C6F">
      <w:pPr>
        <w:pStyle w:val="2"/>
      </w:pPr>
      <w:r w:rsidRPr="00E35C6F">
        <w:rPr>
          <w:lang w:bidi="ru-RU"/>
        </w:rPr>
        <w:t xml:space="preserve">6.2 </w:t>
      </w:r>
      <w:r w:rsidRPr="00E35C6F">
        <w:rPr>
          <w:lang w:bidi="ru-RU"/>
        </w:rPr>
        <w:tab/>
        <w:t>СРЕДСТВА ОБЕСПЕЧЕНИЯ БЕЗОПАСНОСТИ</w:t>
      </w:r>
    </w:p>
    <w:p w14:paraId="38E29D74" w14:textId="4C9E5352" w:rsidR="000F144F" w:rsidRPr="00E35C6F" w:rsidRDefault="000F144F" w:rsidP="000F144F">
      <w:r w:rsidRPr="00E35C6F">
        <w:rPr>
          <w:lang w:bidi="ru-RU"/>
        </w:rPr>
        <w:t>Подъемник оснащен следующими средствами обеспечения безопасности для защиты от перегрузки и возможных поломок:</w:t>
      </w:r>
    </w:p>
    <w:p w14:paraId="70EF5E8E" w14:textId="26909092" w:rsidR="000F144F" w:rsidRPr="00E35C6F" w:rsidRDefault="000F144F" w:rsidP="000F144F">
      <w:pPr>
        <w:pStyle w:val="a8"/>
        <w:numPr>
          <w:ilvl w:val="0"/>
          <w:numId w:val="12"/>
        </w:numPr>
        <w:spacing w:before="120" w:after="120"/>
        <w:ind w:left="851"/>
      </w:pPr>
      <w:r w:rsidRPr="00E35C6F">
        <w:rPr>
          <w:lang w:bidi="ru-RU"/>
        </w:rPr>
        <w:lastRenderedPageBreak/>
        <w:t>клапан максимального давления, установленный в гидравлической станции для предотвращения перегрузки;</w:t>
      </w:r>
    </w:p>
    <w:p w14:paraId="4A10D3F7" w14:textId="77777777" w:rsidR="000F144F" w:rsidRPr="00E35C6F" w:rsidRDefault="000F144F" w:rsidP="000F144F">
      <w:pPr>
        <w:kinsoku w:val="0"/>
        <w:overflowPunct w:val="0"/>
        <w:autoSpaceDE w:val="0"/>
        <w:autoSpaceDN w:val="0"/>
        <w:adjustRightInd w:val="0"/>
        <w:spacing w:before="6"/>
        <w:rPr>
          <w:rFonts w:ascii="Times New Roman" w:hAnsi="Times New Roman" w:cs="Times New Roman"/>
          <w:sz w:val="10"/>
          <w:szCs w:val="10"/>
        </w:rPr>
      </w:pPr>
    </w:p>
    <w:tbl>
      <w:tblPr>
        <w:tblW w:w="5000" w:type="pct"/>
        <w:tblCellMar>
          <w:top w:w="28" w:type="dxa"/>
          <w:left w:w="0" w:type="dxa"/>
          <w:bottom w:w="28" w:type="dxa"/>
          <w:right w:w="0" w:type="dxa"/>
        </w:tblCellMar>
        <w:tblLook w:val="0000" w:firstRow="0" w:lastRow="0" w:firstColumn="0" w:lastColumn="0" w:noHBand="0" w:noVBand="0"/>
      </w:tblPr>
      <w:tblGrid>
        <w:gridCol w:w="1273"/>
        <w:gridCol w:w="8658"/>
      </w:tblGrid>
      <w:tr w:rsidR="000F144F" w:rsidRPr="00E35C6F" w14:paraId="782A89B6" w14:textId="77777777" w:rsidTr="000F144F">
        <w:tc>
          <w:tcPr>
            <w:tcW w:w="641" w:type="pct"/>
            <w:tcBorders>
              <w:top w:val="single" w:sz="4" w:space="0" w:color="000000"/>
              <w:left w:val="single" w:sz="4" w:space="0" w:color="000000"/>
              <w:bottom w:val="single" w:sz="4" w:space="0" w:color="000000"/>
              <w:right w:val="single" w:sz="4" w:space="0" w:color="000000"/>
            </w:tcBorders>
            <w:vAlign w:val="center"/>
          </w:tcPr>
          <w:p w14:paraId="65B6C7EE" w14:textId="46CFD4EE" w:rsidR="000F144F" w:rsidRPr="00E35C6F" w:rsidRDefault="000F144F" w:rsidP="000F144F">
            <w:pPr>
              <w:ind w:left="57" w:right="57"/>
            </w:pPr>
            <w:r w:rsidRPr="00E35C6F">
              <w:rPr>
                <w:noProof/>
                <w:lang w:bidi="ru-RU"/>
              </w:rPr>
              <w:drawing>
                <wp:inline distT="0" distB="0" distL="0" distR="0" wp14:anchorId="4DB5948D" wp14:editId="6DDF91EF">
                  <wp:extent cx="553720" cy="29908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20" cy="299085"/>
                          </a:xfrm>
                          <a:prstGeom prst="rect">
                            <a:avLst/>
                          </a:prstGeom>
                          <a:noFill/>
                          <a:ln>
                            <a:noFill/>
                          </a:ln>
                        </pic:spPr>
                      </pic:pic>
                    </a:graphicData>
                  </a:graphic>
                </wp:inline>
              </w:drawing>
            </w:r>
          </w:p>
        </w:tc>
        <w:tc>
          <w:tcPr>
            <w:tcW w:w="4359" w:type="pct"/>
            <w:tcBorders>
              <w:top w:val="single" w:sz="4" w:space="0" w:color="000000"/>
              <w:left w:val="single" w:sz="4" w:space="0" w:color="000000"/>
              <w:bottom w:val="single" w:sz="4" w:space="0" w:color="000000"/>
              <w:right w:val="single" w:sz="4" w:space="0" w:color="000000"/>
            </w:tcBorders>
            <w:vAlign w:val="center"/>
          </w:tcPr>
          <w:p w14:paraId="3020DF7D" w14:textId="77777777" w:rsidR="000F144F" w:rsidRPr="00E35C6F" w:rsidRDefault="000F144F" w:rsidP="00EF6601">
            <w:pPr>
              <w:ind w:left="57" w:right="57"/>
              <w:jc w:val="both"/>
              <w:rPr>
                <w:b/>
                <w:bCs/>
              </w:rPr>
            </w:pPr>
            <w:r w:rsidRPr="00E35C6F">
              <w:rPr>
                <w:b/>
                <w:lang w:bidi="ru-RU"/>
              </w:rPr>
              <w:t>Клапан максимального давления настроен производителем на определенное значение. ЗАПРЕЩАЕТСЯ выполнять повторную настройку клапана для увеличения номинальной грузоподъемности.</w:t>
            </w:r>
          </w:p>
        </w:tc>
      </w:tr>
    </w:tbl>
    <w:p w14:paraId="1306FCA5" w14:textId="3135F310" w:rsidR="000F144F" w:rsidRPr="00E35C6F" w:rsidRDefault="000F144F" w:rsidP="000F144F">
      <w:pPr>
        <w:pStyle w:val="a8"/>
        <w:numPr>
          <w:ilvl w:val="0"/>
          <w:numId w:val="12"/>
        </w:numPr>
        <w:spacing w:before="120"/>
        <w:ind w:left="851"/>
        <w:jc w:val="both"/>
      </w:pPr>
      <w:r w:rsidRPr="00E35C6F">
        <w:rPr>
          <w:lang w:bidi="ru-RU"/>
        </w:rPr>
        <w:t>предохранительный (запорный) клапан, установленный в каждом гидравлическом цилиндре для предотвращения внезапного опускания подъемных лап в случае обрыва или неисправности шлангов гидравлической системы;</w:t>
      </w:r>
    </w:p>
    <w:p w14:paraId="3D3B6FBF" w14:textId="6D30AA2C" w:rsidR="000F144F" w:rsidRPr="00E35C6F" w:rsidRDefault="000F144F" w:rsidP="00721CA2">
      <w:pPr>
        <w:pStyle w:val="a8"/>
        <w:numPr>
          <w:ilvl w:val="0"/>
          <w:numId w:val="12"/>
        </w:numPr>
        <w:spacing w:after="120"/>
        <w:ind w:left="851"/>
        <w:jc w:val="both"/>
      </w:pPr>
      <w:r w:rsidRPr="00E35C6F">
        <w:rPr>
          <w:lang w:bidi="ru-RU"/>
        </w:rPr>
        <w:t>специальный предохранительный механизм с автоматическим зацеплением, встроенный в каждую каретку для обеспечения безопасности при подъеме.</w:t>
      </w:r>
    </w:p>
    <w:p w14:paraId="7A2DCAD8" w14:textId="77777777" w:rsidR="000F144F" w:rsidRPr="00E35C6F" w:rsidRDefault="000F144F" w:rsidP="000F144F">
      <w:pPr>
        <w:kinsoku w:val="0"/>
        <w:overflowPunct w:val="0"/>
        <w:autoSpaceDE w:val="0"/>
        <w:autoSpaceDN w:val="0"/>
        <w:adjustRightInd w:val="0"/>
        <w:spacing w:before="7"/>
        <w:rPr>
          <w:rFonts w:ascii="Times New Roman" w:hAnsi="Times New Roman" w:cs="Times New Roman"/>
          <w:sz w:val="4"/>
          <w:szCs w:val="4"/>
        </w:rPr>
      </w:pPr>
    </w:p>
    <w:tbl>
      <w:tblPr>
        <w:tblW w:w="5000" w:type="pct"/>
        <w:tblCellMar>
          <w:top w:w="28" w:type="dxa"/>
          <w:left w:w="0" w:type="dxa"/>
          <w:bottom w:w="28" w:type="dxa"/>
          <w:right w:w="0" w:type="dxa"/>
        </w:tblCellMar>
        <w:tblLook w:val="0000" w:firstRow="0" w:lastRow="0" w:firstColumn="0" w:lastColumn="0" w:noHBand="0" w:noVBand="0"/>
      </w:tblPr>
      <w:tblGrid>
        <w:gridCol w:w="1277"/>
        <w:gridCol w:w="8654"/>
      </w:tblGrid>
      <w:tr w:rsidR="000F144F" w:rsidRPr="00E35C6F" w14:paraId="023EF9B6" w14:textId="77777777" w:rsidTr="007643DA">
        <w:tc>
          <w:tcPr>
            <w:tcW w:w="643" w:type="pct"/>
            <w:tcBorders>
              <w:top w:val="single" w:sz="4" w:space="0" w:color="000000"/>
              <w:left w:val="single" w:sz="4" w:space="0" w:color="000000"/>
              <w:bottom w:val="single" w:sz="4" w:space="0" w:color="000000"/>
              <w:right w:val="single" w:sz="4" w:space="0" w:color="000000"/>
            </w:tcBorders>
            <w:vAlign w:val="center"/>
          </w:tcPr>
          <w:p w14:paraId="2943B14E" w14:textId="77089931" w:rsidR="000F144F" w:rsidRPr="00E35C6F" w:rsidRDefault="000F144F" w:rsidP="000F144F">
            <w:pPr>
              <w:ind w:left="57" w:right="57"/>
              <w:rPr>
                <w:b/>
                <w:bCs/>
              </w:rPr>
            </w:pPr>
            <w:r w:rsidRPr="00E35C6F">
              <w:rPr>
                <w:b/>
                <w:noProof/>
                <w:lang w:bidi="ru-RU"/>
              </w:rPr>
              <w:drawing>
                <wp:inline distT="0" distB="0" distL="0" distR="0" wp14:anchorId="33E1D825" wp14:editId="34EE75B6">
                  <wp:extent cx="386715" cy="37782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 cy="377825"/>
                          </a:xfrm>
                          <a:prstGeom prst="rect">
                            <a:avLst/>
                          </a:prstGeom>
                          <a:noFill/>
                          <a:ln>
                            <a:noFill/>
                          </a:ln>
                        </pic:spPr>
                      </pic:pic>
                    </a:graphicData>
                  </a:graphic>
                </wp:inline>
              </w:drawing>
            </w:r>
          </w:p>
        </w:tc>
        <w:tc>
          <w:tcPr>
            <w:tcW w:w="4357" w:type="pct"/>
            <w:tcBorders>
              <w:top w:val="single" w:sz="4" w:space="0" w:color="000000"/>
              <w:left w:val="single" w:sz="4" w:space="0" w:color="000000"/>
              <w:bottom w:val="single" w:sz="4" w:space="0" w:color="000000"/>
              <w:right w:val="single" w:sz="4" w:space="0" w:color="000000"/>
            </w:tcBorders>
            <w:vAlign w:val="center"/>
          </w:tcPr>
          <w:p w14:paraId="24F5BC21" w14:textId="77777777" w:rsidR="000F144F" w:rsidRPr="00E35C6F" w:rsidRDefault="000F144F" w:rsidP="002122D7">
            <w:pPr>
              <w:ind w:left="57" w:right="143"/>
              <w:jc w:val="both"/>
              <w:rPr>
                <w:b/>
                <w:bCs/>
              </w:rPr>
            </w:pPr>
            <w:r w:rsidRPr="00E35C6F">
              <w:rPr>
                <w:b/>
                <w:lang w:bidi="ru-RU"/>
              </w:rPr>
              <w:t>Категорически запрещено вносить изменения в конструкцию средств обеспечения безопасности. Перед началом работы необходимо проверять исправность всех средств обеспечения безопасности.</w:t>
            </w:r>
          </w:p>
        </w:tc>
      </w:tr>
    </w:tbl>
    <w:p w14:paraId="7EFD3997" w14:textId="7257E800" w:rsidR="000F144F" w:rsidRPr="00E35C6F" w:rsidRDefault="004B52BC" w:rsidP="00E35C6F">
      <w:pPr>
        <w:pStyle w:val="2"/>
      </w:pPr>
      <w:r w:rsidRPr="00E35C6F">
        <w:rPr>
          <w:lang w:bidi="ru-RU"/>
        </w:rPr>
        <w:t xml:space="preserve">6.3 </w:t>
      </w:r>
      <w:r w:rsidRPr="00E35C6F">
        <w:rPr>
          <w:lang w:bidi="ru-RU"/>
        </w:rPr>
        <w:tab/>
        <w:t>ПРЕДУПРЕДИТЕЛЬНЫЕ ТАБЛИЧКИ</w:t>
      </w:r>
    </w:p>
    <w:p w14:paraId="5CF583D5" w14:textId="358406FA" w:rsidR="004B52BC" w:rsidRPr="00E35C6F" w:rsidRDefault="004B52BC" w:rsidP="004B52BC">
      <w:pPr>
        <w:spacing w:after="240"/>
        <w:jc w:val="both"/>
      </w:pPr>
      <w:r w:rsidRPr="00E35C6F">
        <w:rPr>
          <w:lang w:bidi="ru-RU"/>
        </w:rPr>
        <w:t>Ниже показаны предупредительные таблички (см. Рис. 8), расположенные на подъемнике для привлечения внимания оператора к опасным ситуациям. Предупредительные таблички необходимо содержать в чистоте и заменять в случае их отсоединения или повреждения. Персонал должен внимательно прочитать и запомнить инструкции, приведенные на табличках.</w:t>
      </w:r>
    </w:p>
    <w:p w14:paraId="316C3253" w14:textId="05E98F2F" w:rsidR="00F50FD9" w:rsidRPr="00E35C6F" w:rsidRDefault="004B52BC" w:rsidP="00721CA2">
      <w:pPr>
        <w:keepNext/>
        <w:keepLines/>
      </w:pPr>
      <w:r w:rsidRPr="00E35C6F">
        <w:rPr>
          <w:lang w:bidi="ru-RU"/>
        </w:rPr>
        <w:lastRenderedPageBreak/>
        <w:t>Рис. 8: Предупредительные таблички</w:t>
      </w:r>
    </w:p>
    <w:p w14:paraId="6C26A350" w14:textId="3C27F5E6" w:rsidR="00F50FD9" w:rsidRPr="00E35C6F" w:rsidRDefault="00F50FD9" w:rsidP="00721CA2">
      <w:pPr>
        <w:keepNext/>
        <w:keepLines/>
        <w:spacing w:line="259" w:lineRule="auto"/>
      </w:pPr>
    </w:p>
    <w:p w14:paraId="329D6877" w14:textId="52B72BAD" w:rsidR="00721CA2" w:rsidRDefault="00721CA2">
      <w:pPr>
        <w:spacing w:after="160" w:line="259" w:lineRule="auto"/>
        <w:rPr>
          <w:lang w:bidi="ru-RU"/>
        </w:rPr>
      </w:pPr>
      <w:r w:rsidRPr="00721CA2">
        <w:rPr>
          <w:rFonts w:eastAsia="Calibri" w:cs="Arial"/>
          <w:noProof/>
          <w:lang w:bidi="ru-RU"/>
        </w:rPr>
        <mc:AlternateContent>
          <mc:Choice Requires="wpg">
            <w:drawing>
              <wp:anchor distT="0" distB="0" distL="114300" distR="114300" simplePos="0" relativeHeight="251648000" behindDoc="0" locked="0" layoutInCell="1" allowOverlap="1" wp14:anchorId="05AA7584" wp14:editId="3B269292">
                <wp:simplePos x="0" y="0"/>
                <wp:positionH relativeFrom="column">
                  <wp:posOffset>142552</wp:posOffset>
                </wp:positionH>
                <wp:positionV relativeFrom="paragraph">
                  <wp:posOffset>94783</wp:posOffset>
                </wp:positionV>
                <wp:extent cx="6072997" cy="5909214"/>
                <wp:effectExtent l="0" t="0" r="0" b="0"/>
                <wp:wrapNone/>
                <wp:docPr id="106" name="Группа 106"/>
                <wp:cNvGraphicFramePr/>
                <a:graphic xmlns:a="http://schemas.openxmlformats.org/drawingml/2006/main">
                  <a:graphicData uri="http://schemas.microsoft.com/office/word/2010/wordprocessingGroup">
                    <wpg:wgp>
                      <wpg:cNvGrpSpPr/>
                      <wpg:grpSpPr>
                        <a:xfrm>
                          <a:off x="0" y="0"/>
                          <a:ext cx="6072997" cy="5909214"/>
                          <a:chOff x="-17254" y="0"/>
                          <a:chExt cx="6072997" cy="5909214"/>
                        </a:xfrm>
                      </wpg:grpSpPr>
                      <wps:wsp>
                        <wps:cNvPr id="150" name="Надпись 150"/>
                        <wps:cNvSpPr txBox="1"/>
                        <wps:spPr>
                          <a:xfrm>
                            <a:off x="-8628" y="1352427"/>
                            <a:ext cx="1230573" cy="492826"/>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0CC2162A"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К работе допускается только обученный персонал.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7" name="Надпись 157"/>
                        <wps:cNvSpPr txBox="1"/>
                        <wps:spPr>
                          <a:xfrm>
                            <a:off x="277977" y="0"/>
                            <a:ext cx="837819"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7B4C1B11"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8" name="Надпись 158"/>
                        <wps:cNvSpPr txBox="1"/>
                        <wps:spPr>
                          <a:xfrm>
                            <a:off x="1777594" y="0"/>
                            <a:ext cx="833476"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EC861A9"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9" name="Надпись 159"/>
                        <wps:cNvSpPr txBox="1"/>
                        <wps:spPr>
                          <a:xfrm>
                            <a:off x="285263" y="1971263"/>
                            <a:ext cx="830419"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DA4652E"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Надпись 160"/>
                        <wps:cNvSpPr txBox="1"/>
                        <wps:spPr>
                          <a:xfrm>
                            <a:off x="1809382" y="1961740"/>
                            <a:ext cx="801238"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23A6F209"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Надпись 161"/>
                        <wps:cNvSpPr txBox="1"/>
                        <wps:spPr>
                          <a:xfrm>
                            <a:off x="254693" y="3969300"/>
                            <a:ext cx="833960"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70832AA"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Надпись 162"/>
                        <wps:cNvSpPr txBox="1"/>
                        <wps:spPr>
                          <a:xfrm>
                            <a:off x="1820896" y="3995179"/>
                            <a:ext cx="789722" cy="190005"/>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7B59405"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Надпись 163"/>
                        <wps:cNvSpPr txBox="1"/>
                        <wps:spPr>
                          <a:xfrm>
                            <a:off x="9524" y="3361973"/>
                            <a:ext cx="1321842" cy="492826"/>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0089502"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Поднимать ТС только за точки подъема, указанные производителем.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Надпись 164"/>
                        <wps:cNvSpPr txBox="1"/>
                        <wps:spPr>
                          <a:xfrm>
                            <a:off x="-17254" y="5356262"/>
                            <a:ext cx="1382573" cy="552952"/>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399EDF1C" w14:textId="77777777" w:rsidR="00721CA2" w:rsidRPr="002A35D0" w:rsidRDefault="00721CA2" w:rsidP="00721CA2">
                              <w:pPr>
                                <w:shd w:val="clear" w:color="auto" w:fill="000000"/>
                                <w:rPr>
                                  <w:rFonts w:cs="Arial"/>
                                  <w:i/>
                                  <w:iCs/>
                                  <w:sz w:val="14"/>
                                  <w:szCs w:val="14"/>
                                </w:rPr>
                              </w:pPr>
                              <w:r w:rsidRPr="002A35D0">
                                <w:rPr>
                                  <w:rFonts w:cs="Arial"/>
                                  <w:i/>
                                  <w:sz w:val="14"/>
                                  <w:szCs w:val="14"/>
                                  <w:lang w:bidi="ru-RU"/>
                                </w:rPr>
                                <w:t>При необходимости использовать устройства для увеличения высоты подъема с целью обеспечения хорошего контакта.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Надпись 165"/>
                        <wps:cNvSpPr txBox="1"/>
                        <wps:spPr>
                          <a:xfrm>
                            <a:off x="1457177" y="1342884"/>
                            <a:ext cx="1455725" cy="537122"/>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E2ADD02"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В рабочую зону допускается только уполномоченный персонал.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Надпись 166"/>
                        <wps:cNvSpPr txBox="1"/>
                        <wps:spPr>
                          <a:xfrm>
                            <a:off x="1485748" y="3305175"/>
                            <a:ext cx="1426159" cy="585338"/>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9F0A443"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При установке/снятии тяжелых деталей использовать предохранительные опоры.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Надпись 167"/>
                        <wps:cNvSpPr txBox="1"/>
                        <wps:spPr>
                          <a:xfrm>
                            <a:off x="1523690" y="5338796"/>
                            <a:ext cx="1388999" cy="549264"/>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7BA8C9B9"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Вспомогательные подъемные платформы могут снизить грузоподъемность изделия.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Надпись 168"/>
                        <wps:cNvSpPr txBox="1"/>
                        <wps:spPr>
                          <a:xfrm>
                            <a:off x="3037239" y="1389598"/>
                            <a:ext cx="1454294" cy="437920"/>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30008B9E"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приближаться к подъемнику при опускании или подъеме ТС.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Надпись 169"/>
                        <wps:cNvSpPr txBox="1"/>
                        <wps:spPr>
                          <a:xfrm>
                            <a:off x="3047690" y="3313785"/>
                            <a:ext cx="1360628" cy="521492"/>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2B637285"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Центр тяжести ТС должен располагаться точно между подъемными лапами.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Надпись 170"/>
                        <wps:cNvSpPr txBox="1"/>
                        <wps:spPr>
                          <a:xfrm>
                            <a:off x="3066230" y="5338800"/>
                            <a:ext cx="1425018" cy="548944"/>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C93E997"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отключать самозамыкающиеся устройства управления подъемником.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Надпись 171"/>
                        <wps:cNvSpPr txBox="1"/>
                        <wps:spPr>
                          <a:xfrm>
                            <a:off x="4609631" y="1426464"/>
                            <a:ext cx="1360628" cy="433003"/>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79BD2E40"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Покинуть рабочую зону при опасности опрокидывания ТС.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Надпись 172"/>
                        <wps:cNvSpPr txBox="1"/>
                        <wps:spPr>
                          <a:xfrm>
                            <a:off x="4533112" y="3343275"/>
                            <a:ext cx="1522631" cy="402336"/>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5CAFAA2B"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размещать ступни под подъемными лапами при опускании ТС.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Надпись 173"/>
                        <wps:cNvSpPr txBox="1"/>
                        <wps:spPr>
                          <a:xfrm>
                            <a:off x="4588205" y="5356262"/>
                            <a:ext cx="1441658" cy="453847"/>
                          </a:xfrm>
                          <a:prstGeom prst="rect">
                            <a:avLst/>
                          </a:prstGeom>
                          <a:solidFill>
                            <a:srgbClr val="FFFFFF">
                              <a:alpha val="0"/>
                            </a:srgbClr>
                          </a:solidFill>
                          <a:ln w="6350">
                            <a:noFill/>
                          </a:ln>
                          <a:extLst>
                            <a:ext uri="{91240B29-F687-4F45-9708-019B960494DF}">
                              <a14:hiddenLine xmlns:a14="http://schemas.microsoft.com/office/drawing/2010/main" w="6350" cmpd="sng">
                                <a:solidFill>
                                  <a:srgbClr val="000000"/>
                                </a:solidFill>
                              </a14:hiddenLine>
                            </a:ext>
                          </a:extLst>
                        </wps:spPr>
                        <wps:txbx>
                          <w:txbxContent>
                            <w:p w14:paraId="1CD640D7"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допускать сильного раскачивания ТС во время подъема.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A7584" id="Группа 106" o:spid="_x0000_s1059" style="position:absolute;margin-left:11.2pt;margin-top:7.45pt;width:478.2pt;height:465.3pt;z-index:251648000;mso-width-relative:margin;mso-height-relative:margin" coordorigin="-172" coordsize="60729,59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">
                <v:shape id="Надпись 150" o:spid="_x0000_s1060" type="#_x0000_t202" style="position:absolute;left:-86;top:13524;width:12305;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" stroked="f" strokeweight=".5pt">
                  <v:fill opacity="0"/>
                  <v:textbox inset="0,0,0,0">
                    <w:txbxContent>
                      <w:p w14:paraId="0CC2162A"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К работе допускается только обученный персонал.</w:t>
                        </w:r>
                      </w:p>
                    </w:txbxContent>
                  </v:textbox>
                </v:shape>
                <v:shape id="Надпись 157" o:spid="_x0000_s1061" type="#_x0000_t202" style="position:absolute;left:2779;width:83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" stroked="f" strokeweight=".5pt">
                  <v:fill opacity="0"/>
                  <v:textbox inset="0,0,0,0">
                    <w:txbxContent>
                      <w:p w14:paraId="7B4C1B11"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58" o:spid="_x0000_s1062" type="#_x0000_t202" style="position:absolute;left:17775;width:83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" stroked="f" strokeweight=".5pt">
                  <v:fill opacity="0"/>
                  <v:textbox inset="0,0,0,0">
                    <w:txbxContent>
                      <w:p w14:paraId="5EC861A9"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59" o:spid="_x0000_s1063" type="#_x0000_t202" style="position:absolute;left:2852;top:19712;width:830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" stroked="f" strokeweight=".5pt">
                  <v:fill opacity="0"/>
                  <v:textbox inset="0,0,0,0">
                    <w:txbxContent>
                      <w:p w14:paraId="5DA4652E"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60" o:spid="_x0000_s1064" type="#_x0000_t202" style="position:absolute;left:18093;top:19617;width:801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" stroked="f" strokeweight=".5pt">
                  <v:fill opacity="0"/>
                  <v:textbox inset="0,0,0,0">
                    <w:txbxContent>
                      <w:p w14:paraId="23A6F209"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61" o:spid="_x0000_s1065" type="#_x0000_t202" style="position:absolute;left:2546;top:39693;width:834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" stroked="f" strokeweight=".5pt">
                  <v:fill opacity="0"/>
                  <v:textbox inset="0,0,0,0">
                    <w:txbxContent>
                      <w:p w14:paraId="570832AA"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62" o:spid="_x0000_s1066" type="#_x0000_t202" style="position:absolute;left:18208;top:39951;width:78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" stroked="f" strokeweight=".5pt">
                  <v:fill opacity="0"/>
                  <v:textbox inset="0,0,0,0">
                    <w:txbxContent>
                      <w:p w14:paraId="57B59405" w14:textId="77777777" w:rsidR="00721CA2" w:rsidRPr="002A35D0" w:rsidRDefault="00721CA2" w:rsidP="00721CA2">
                        <w:pPr>
                          <w:shd w:val="clear" w:color="auto" w:fill="FFFFFF"/>
                          <w:spacing w:line="276" w:lineRule="auto"/>
                          <w:jc w:val="center"/>
                          <w:rPr>
                            <w:rFonts w:cs="Arial"/>
                            <w:b/>
                            <w:bCs/>
                            <w:sz w:val="18"/>
                            <w:szCs w:val="18"/>
                          </w:rPr>
                        </w:pPr>
                        <w:r w:rsidRPr="002A35D0">
                          <w:rPr>
                            <w:rFonts w:cs="Arial"/>
                            <w:b/>
                            <w:sz w:val="18"/>
                            <w:szCs w:val="18"/>
                            <w:lang w:bidi="ru-RU"/>
                          </w:rPr>
                          <w:t>ОСТОРОЖНО</w:t>
                        </w:r>
                      </w:p>
                    </w:txbxContent>
                  </v:textbox>
                </v:shape>
                <v:shape id="Надпись 163" o:spid="_x0000_s1067" type="#_x0000_t202" style="position:absolute;left:95;top:33619;width:13218;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" stroked="f" strokeweight=".5pt">
                  <v:fill opacity="0"/>
                  <v:textbox inset="0,0,0,0">
                    <w:txbxContent>
                      <w:p w14:paraId="50089502"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Поднимать ТС только за точки подъема, указанные производителем.</w:t>
                        </w:r>
                      </w:p>
                    </w:txbxContent>
                  </v:textbox>
                </v:shape>
                <v:shape id="Надпись 164" o:spid="_x0000_s1068" type="#_x0000_t202" style="position:absolute;left:-172;top:53562;width:13825;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" stroked="f" strokeweight=".5pt">
                  <v:fill opacity="0"/>
                  <v:textbox inset="0,0,0,0">
                    <w:txbxContent>
                      <w:p w14:paraId="399EDF1C" w14:textId="77777777" w:rsidR="00721CA2" w:rsidRPr="002A35D0" w:rsidRDefault="00721CA2" w:rsidP="00721CA2">
                        <w:pPr>
                          <w:shd w:val="clear" w:color="auto" w:fill="000000"/>
                          <w:rPr>
                            <w:rFonts w:cs="Arial"/>
                            <w:i/>
                            <w:iCs/>
                            <w:sz w:val="14"/>
                            <w:szCs w:val="14"/>
                          </w:rPr>
                        </w:pPr>
                        <w:r w:rsidRPr="002A35D0">
                          <w:rPr>
                            <w:rFonts w:cs="Arial"/>
                            <w:i/>
                            <w:sz w:val="14"/>
                            <w:szCs w:val="14"/>
                            <w:lang w:bidi="ru-RU"/>
                          </w:rPr>
                          <w:t>При необходимости использовать устройства для увеличения высоты подъема с целью обеспечения хорошего контакта.</w:t>
                        </w:r>
                      </w:p>
                    </w:txbxContent>
                  </v:textbox>
                </v:shape>
                <v:shape id="Надпись 165" o:spid="_x0000_s1069" type="#_x0000_t202" style="position:absolute;left:14571;top:13428;width:1455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" stroked="f" strokeweight=".5pt">
                  <v:fill opacity="0"/>
                  <v:textbox inset="0,0,0,0">
                    <w:txbxContent>
                      <w:p w14:paraId="5E2ADD02"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В рабочую зону допускается только уполномоченный персонал.</w:t>
                        </w:r>
                      </w:p>
                    </w:txbxContent>
                  </v:textbox>
                </v:shape>
                <v:shape id="Надпись 166" o:spid="_x0000_s1070" type="#_x0000_t202" style="position:absolute;left:14857;top:33051;width:14262;height:5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" stroked="f" strokeweight=".5pt">
                  <v:fill opacity="0"/>
                  <v:textbox inset="0,0,0,0">
                    <w:txbxContent>
                      <w:p w14:paraId="59F0A443"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При установке/снятии тяжелых деталей использовать предохранительные опоры.</w:t>
                        </w:r>
                      </w:p>
                    </w:txbxContent>
                  </v:textbox>
                </v:shape>
                <v:shape id="Надпись 167" o:spid="_x0000_s1071" type="#_x0000_t202" style="position:absolute;left:15236;top:53387;width:13890;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" stroked="f" strokeweight=".5pt">
                  <v:fill opacity="0"/>
                  <v:textbox inset="0,0,0,0">
                    <w:txbxContent>
                      <w:p w14:paraId="7BA8C9B9"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Вспомогательные подъемные платформы могут снизить грузоподъемность изделия.</w:t>
                        </w:r>
                      </w:p>
                    </w:txbxContent>
                  </v:textbox>
                </v:shape>
                <v:shape id="Надпись 168" o:spid="_x0000_s1072" type="#_x0000_t202" style="position:absolute;left:30372;top:13895;width:14543;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" stroked="f" strokeweight=".5pt">
                  <v:fill opacity="0"/>
                  <v:textbox inset="0,0,0,0">
                    <w:txbxContent>
                      <w:p w14:paraId="30008B9E"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приближаться к подъемнику при опускании или подъеме ТС.</w:t>
                        </w:r>
                      </w:p>
                    </w:txbxContent>
                  </v:textbox>
                </v:shape>
                <v:shape id="Надпись 169" o:spid="_x0000_s1073" type="#_x0000_t202" style="position:absolute;left:30476;top:33137;width:1360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" stroked="f" strokeweight=".5pt">
                  <v:fill opacity="0"/>
                  <v:textbox inset="0,0,0,0">
                    <w:txbxContent>
                      <w:p w14:paraId="2B637285"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Центр тяжести ТС должен располагаться точно между подъемными лапами.</w:t>
                        </w:r>
                      </w:p>
                    </w:txbxContent>
                  </v:textbox>
                </v:shape>
                <v:shape id="Надпись 170" o:spid="_x0000_s1074" type="#_x0000_t202" style="position:absolute;left:30662;top:53388;width:14250;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" stroked="f" strokeweight=".5pt">
                  <v:fill opacity="0"/>
                  <v:textbox inset="0,0,0,0">
                    <w:txbxContent>
                      <w:p w14:paraId="5C93E997"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отключать самозамыкающиеся устройства управления подъемником.</w:t>
                        </w:r>
                      </w:p>
                    </w:txbxContent>
                  </v:textbox>
                </v:shape>
                <v:shape id="Надпись 171" o:spid="_x0000_s1075" type="#_x0000_t202" style="position:absolute;left:46096;top:14264;width:13606;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" stroked="f" strokeweight=".5pt">
                  <v:fill opacity="0"/>
                  <v:textbox inset="0,0,0,0">
                    <w:txbxContent>
                      <w:p w14:paraId="79BD2E40"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Покинуть рабочую зону при опасности опрокидывания ТС.</w:t>
                        </w:r>
                      </w:p>
                    </w:txbxContent>
                  </v:textbox>
                </v:shape>
                <v:shape id="Надпись 172" o:spid="_x0000_s1076" type="#_x0000_t202" style="position:absolute;left:45331;top:33432;width:15226;height:4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" stroked="f" strokeweight=".5pt">
                  <v:fill opacity="0"/>
                  <v:textbox inset="0,0,0,0">
                    <w:txbxContent>
                      <w:p w14:paraId="5CAFAA2B"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размещать ступни под подъемными лапами при опускании ТС.</w:t>
                        </w:r>
                      </w:p>
                    </w:txbxContent>
                  </v:textbox>
                </v:shape>
                <v:shape id="Надпись 173" o:spid="_x0000_s1077" type="#_x0000_t202" style="position:absolute;left:45882;top:53562;width:14416;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" stroked="f" strokeweight=".5pt">
                  <v:fill opacity="0"/>
                  <v:textbox inset="0,0,0,0">
                    <w:txbxContent>
                      <w:p w14:paraId="1CD640D7" w14:textId="77777777" w:rsidR="00721CA2" w:rsidRPr="002A35D0" w:rsidRDefault="00721CA2" w:rsidP="00721CA2">
                        <w:pPr>
                          <w:shd w:val="clear" w:color="auto" w:fill="000000"/>
                          <w:spacing w:line="276" w:lineRule="auto"/>
                          <w:rPr>
                            <w:rFonts w:cs="Arial"/>
                            <w:i/>
                            <w:iCs/>
                            <w:sz w:val="16"/>
                            <w:szCs w:val="16"/>
                          </w:rPr>
                        </w:pPr>
                        <w:r w:rsidRPr="002A35D0">
                          <w:rPr>
                            <w:rFonts w:cs="Arial"/>
                            <w:i/>
                            <w:sz w:val="16"/>
                            <w:szCs w:val="16"/>
                            <w:lang w:bidi="ru-RU"/>
                          </w:rPr>
                          <w:t>Не допускать сильного раскачивания ТС во время подъема.</w:t>
                        </w:r>
                      </w:p>
                    </w:txbxContent>
                  </v:textbox>
                </v:shape>
              </v:group>
            </w:pict>
          </mc:Fallback>
        </mc:AlternateContent>
      </w:r>
      <w:r w:rsidRPr="00721CA2">
        <w:rPr>
          <w:noProof/>
          <w:lang w:bidi="ru-RU"/>
        </w:rPr>
        <w:drawing>
          <wp:inline distT="0" distB="0" distL="0" distR="0" wp14:anchorId="577F11B4" wp14:editId="51D1C181">
            <wp:extent cx="6299835" cy="6052820"/>
            <wp:effectExtent l="0" t="0" r="5715" b="508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6052820"/>
                    </a:xfrm>
                    <a:prstGeom prst="rect">
                      <a:avLst/>
                    </a:prstGeom>
                    <a:noFill/>
                    <a:ln>
                      <a:noFill/>
                    </a:ln>
                  </pic:spPr>
                </pic:pic>
              </a:graphicData>
            </a:graphic>
          </wp:inline>
        </w:drawing>
      </w:r>
    </w:p>
    <w:p w14:paraId="42E5B3A5" w14:textId="6AEE4AC4" w:rsidR="007643DA" w:rsidRPr="00E35C6F" w:rsidRDefault="007643DA">
      <w:pPr>
        <w:spacing w:after="160" w:line="259" w:lineRule="auto"/>
      </w:pPr>
      <w:r w:rsidRPr="00E35C6F">
        <w:rPr>
          <w:lang w:bidi="ru-RU"/>
        </w:rPr>
        <w:br w:type="page"/>
      </w:r>
    </w:p>
    <w:p w14:paraId="5E8DA638" w14:textId="0A49A6DB" w:rsidR="008A40DE" w:rsidRDefault="00721CA2" w:rsidP="00721CA2">
      <w:pPr>
        <w:pStyle w:val="1"/>
        <w:rPr>
          <w:rFonts w:ascii="Times New Roman" w:hAnsi="Times New Roman" w:cs="Times New Roman"/>
          <w:sz w:val="20"/>
          <w:szCs w:val="20"/>
        </w:rPr>
      </w:pPr>
      <w:bookmarkStart w:id="7" w:name="_Toc86240246"/>
      <w:r w:rsidRPr="00E35C6F">
        <w:lastRenderedPageBreak/>
        <w:t>ГЛАВА</w:t>
      </w:r>
      <w:r>
        <w:t xml:space="preserve"> 7. </w:t>
      </w:r>
      <w:r w:rsidRPr="00E35C6F">
        <w:t>УСТАНОВКА</w:t>
      </w:r>
      <w:bookmarkEnd w:id="7"/>
    </w:p>
    <w:tbl>
      <w:tblPr>
        <w:tblW w:w="5000" w:type="pct"/>
        <w:tblCellMar>
          <w:top w:w="28" w:type="dxa"/>
          <w:left w:w="0" w:type="dxa"/>
          <w:bottom w:w="28" w:type="dxa"/>
          <w:right w:w="0" w:type="dxa"/>
        </w:tblCellMar>
        <w:tblLook w:val="0000" w:firstRow="0" w:lastRow="0" w:firstColumn="0" w:lastColumn="0" w:noHBand="0" w:noVBand="0"/>
      </w:tblPr>
      <w:tblGrid>
        <w:gridCol w:w="1533"/>
        <w:gridCol w:w="8398"/>
      </w:tblGrid>
      <w:tr w:rsidR="008A40DE" w:rsidRPr="00E35C6F" w14:paraId="6B7555A9" w14:textId="77777777" w:rsidTr="008A40DE">
        <w:tc>
          <w:tcPr>
            <w:tcW w:w="772" w:type="pct"/>
            <w:tcBorders>
              <w:top w:val="single" w:sz="4" w:space="0" w:color="000000"/>
              <w:left w:val="single" w:sz="4" w:space="0" w:color="000000"/>
              <w:bottom w:val="single" w:sz="4" w:space="0" w:color="000000"/>
              <w:right w:val="single" w:sz="4" w:space="0" w:color="000000"/>
            </w:tcBorders>
            <w:vAlign w:val="center"/>
          </w:tcPr>
          <w:p w14:paraId="454E8707" w14:textId="77287DA2" w:rsidR="008A40DE" w:rsidRPr="00E35C6F" w:rsidRDefault="008A40DE" w:rsidP="008A40DE">
            <w:pPr>
              <w:ind w:left="57" w:right="57"/>
              <w:jc w:val="center"/>
            </w:pPr>
            <w:r w:rsidRPr="00E35C6F">
              <w:rPr>
                <w:noProof/>
                <w:lang w:bidi="ru-RU"/>
              </w:rPr>
              <w:drawing>
                <wp:inline distT="0" distB="0" distL="0" distR="0" wp14:anchorId="2941DB7A" wp14:editId="76F9633A">
                  <wp:extent cx="412115" cy="420370"/>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115" cy="420370"/>
                          </a:xfrm>
                          <a:prstGeom prst="rect">
                            <a:avLst/>
                          </a:prstGeom>
                          <a:noFill/>
                          <a:ln>
                            <a:noFill/>
                          </a:ln>
                        </pic:spPr>
                      </pic:pic>
                    </a:graphicData>
                  </a:graphic>
                </wp:inline>
              </w:drawing>
            </w:r>
          </w:p>
        </w:tc>
        <w:tc>
          <w:tcPr>
            <w:tcW w:w="4228" w:type="pct"/>
            <w:tcBorders>
              <w:top w:val="single" w:sz="4" w:space="0" w:color="000000"/>
              <w:left w:val="single" w:sz="4" w:space="0" w:color="000000"/>
              <w:bottom w:val="single" w:sz="4" w:space="0" w:color="000000"/>
              <w:right w:val="single" w:sz="4" w:space="0" w:color="000000"/>
            </w:tcBorders>
            <w:vAlign w:val="center"/>
          </w:tcPr>
          <w:p w14:paraId="709EFBDF" w14:textId="77777777" w:rsidR="008A40DE" w:rsidRPr="00E35C6F" w:rsidRDefault="008A40DE" w:rsidP="00E35C6F">
            <w:pPr>
              <w:spacing w:before="60"/>
              <w:ind w:left="57" w:right="57"/>
              <w:jc w:val="both"/>
              <w:rPr>
                <w:b/>
                <w:bCs/>
              </w:rPr>
            </w:pPr>
            <w:r w:rsidRPr="00E35C6F">
              <w:rPr>
                <w:b/>
                <w:lang w:bidi="ru-RU"/>
              </w:rPr>
              <w:t>Установку подъемника могут осуществлять только квалифицированные специалисты, назначенные производителем или авторизованным дилером. Установка оборудования неквалифицированным персоналом может привести к серьезному травмированию персонала и повреждению подъемника.</w:t>
            </w:r>
          </w:p>
          <w:p w14:paraId="1E317C2C" w14:textId="77777777" w:rsidR="008A40DE" w:rsidRPr="00E35C6F" w:rsidRDefault="008A40DE" w:rsidP="00E35C6F">
            <w:pPr>
              <w:spacing w:before="120"/>
              <w:ind w:left="57" w:right="57"/>
              <w:jc w:val="both"/>
            </w:pPr>
            <w:r w:rsidRPr="00E35C6F">
              <w:rPr>
                <w:b/>
                <w:lang w:bidi="ru-RU"/>
              </w:rPr>
              <w:t>При установке использовать прилагаемые сборочные чертежи.</w:t>
            </w:r>
          </w:p>
        </w:tc>
      </w:tr>
    </w:tbl>
    <w:p w14:paraId="08DCE389" w14:textId="4A015C95" w:rsidR="008A40DE" w:rsidRPr="00E35C6F" w:rsidRDefault="008A40DE" w:rsidP="00E35C6F">
      <w:pPr>
        <w:pStyle w:val="2"/>
      </w:pPr>
      <w:r w:rsidRPr="00E35C6F">
        <w:rPr>
          <w:lang w:bidi="ru-RU"/>
        </w:rPr>
        <w:t xml:space="preserve">7.1 </w:t>
      </w:r>
      <w:r w:rsidRPr="00E35C6F">
        <w:rPr>
          <w:lang w:bidi="ru-RU"/>
        </w:rPr>
        <w:tab/>
        <w:t>НЕОБХОДИМЫЕ ИНСТРУМЕНТЫ</w:t>
      </w:r>
    </w:p>
    <w:p w14:paraId="340D3EE2" w14:textId="77777777" w:rsidR="008A40DE" w:rsidRPr="00E35C6F" w:rsidRDefault="008A40DE" w:rsidP="008A40DE">
      <w:pPr>
        <w:kinsoku w:val="0"/>
        <w:overflowPunct w:val="0"/>
        <w:autoSpaceDE w:val="0"/>
        <w:autoSpaceDN w:val="0"/>
        <w:adjustRightInd w:val="0"/>
        <w:spacing w:before="10"/>
        <w:rPr>
          <w:rFonts w:ascii="Times New Roman" w:hAnsi="Times New Roman" w:cs="Times New Roman"/>
          <w:sz w:val="4"/>
          <w:szCs w:val="4"/>
        </w:rPr>
      </w:pPr>
    </w:p>
    <w:tbl>
      <w:tblPr>
        <w:tblW w:w="4296" w:type="pct"/>
        <w:tblInd w:w="993" w:type="dxa"/>
        <w:tblCellMar>
          <w:top w:w="28" w:type="dxa"/>
          <w:left w:w="0" w:type="dxa"/>
          <w:bottom w:w="28" w:type="dxa"/>
          <w:right w:w="0" w:type="dxa"/>
        </w:tblCellMar>
        <w:tblLook w:val="0000" w:firstRow="0" w:lastRow="0" w:firstColumn="0" w:lastColumn="0" w:noHBand="0" w:noVBand="0"/>
      </w:tblPr>
      <w:tblGrid>
        <w:gridCol w:w="4683"/>
        <w:gridCol w:w="3841"/>
      </w:tblGrid>
      <w:tr w:rsidR="008A40DE" w:rsidRPr="00E35C6F" w14:paraId="60AA5AF0" w14:textId="77777777" w:rsidTr="0013031D">
        <w:tc>
          <w:tcPr>
            <w:tcW w:w="2747" w:type="pct"/>
            <w:vAlign w:val="center"/>
          </w:tcPr>
          <w:p w14:paraId="7B323BFD"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Перфоратор, диаметр 18 мм</w:t>
            </w:r>
          </w:p>
        </w:tc>
        <w:tc>
          <w:tcPr>
            <w:tcW w:w="2253" w:type="pct"/>
            <w:vAlign w:val="center"/>
          </w:tcPr>
          <w:p w14:paraId="51345B96"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Набор шестигранных ключей</w:t>
            </w:r>
          </w:p>
        </w:tc>
      </w:tr>
      <w:tr w:rsidR="008A40DE" w:rsidRPr="00E35C6F" w14:paraId="40C77D8E" w14:textId="77777777" w:rsidTr="00721CA2">
        <w:tc>
          <w:tcPr>
            <w:tcW w:w="2747" w:type="pct"/>
          </w:tcPr>
          <w:p w14:paraId="026F940A" w14:textId="77777777" w:rsidR="008A40DE" w:rsidRPr="00E35C6F" w:rsidRDefault="008A40DE" w:rsidP="00721CA2">
            <w:pPr>
              <w:ind w:left="57" w:right="57"/>
            </w:pPr>
            <w:r w:rsidRPr="00E35C6F">
              <w:rPr>
                <w:rFonts w:ascii="Segoe UI Symbol" w:eastAsia="Segoe UI Symbol" w:hAnsi="Segoe UI Symbol" w:cs="Segoe UI Symbol"/>
                <w:lang w:bidi="ru-RU"/>
              </w:rPr>
              <w:t>✟</w:t>
            </w:r>
            <w:r w:rsidRPr="00E35C6F">
              <w:rPr>
                <w:lang w:bidi="ru-RU"/>
              </w:rPr>
              <w:t xml:space="preserve"> Тонкостенная алмазная коронка</w:t>
            </w:r>
          </w:p>
        </w:tc>
        <w:tc>
          <w:tcPr>
            <w:tcW w:w="2253" w:type="pct"/>
            <w:vAlign w:val="center"/>
          </w:tcPr>
          <w:p w14:paraId="0D8EF7DC"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Монтажный лом для установки регулировочных подкладок</w:t>
            </w:r>
          </w:p>
        </w:tc>
      </w:tr>
      <w:tr w:rsidR="008A40DE" w:rsidRPr="00E35C6F" w14:paraId="49B1B6AE" w14:textId="77777777" w:rsidTr="0013031D">
        <w:tc>
          <w:tcPr>
            <w:tcW w:w="2747" w:type="pct"/>
            <w:vAlign w:val="center"/>
          </w:tcPr>
          <w:p w14:paraId="402877C5"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Молоток</w:t>
            </w:r>
          </w:p>
        </w:tc>
        <w:tc>
          <w:tcPr>
            <w:tcW w:w="2253" w:type="pct"/>
            <w:vAlign w:val="center"/>
          </w:tcPr>
          <w:p w14:paraId="6B878978"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Меловой разметочный шнур</w:t>
            </w:r>
          </w:p>
        </w:tc>
      </w:tr>
      <w:tr w:rsidR="008A40DE" w:rsidRPr="00E35C6F" w14:paraId="602B1436" w14:textId="77777777" w:rsidTr="0013031D">
        <w:tc>
          <w:tcPr>
            <w:tcW w:w="2747" w:type="pct"/>
            <w:vAlign w:val="center"/>
          </w:tcPr>
          <w:p w14:paraId="41BA153E"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Уровень</w:t>
            </w:r>
          </w:p>
        </w:tc>
        <w:tc>
          <w:tcPr>
            <w:tcW w:w="2253" w:type="pct"/>
            <w:vAlign w:val="center"/>
          </w:tcPr>
          <w:p w14:paraId="1ACDB1CF"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Средняя крестовая отвертка</w:t>
            </w:r>
          </w:p>
        </w:tc>
      </w:tr>
      <w:tr w:rsidR="008A40DE" w:rsidRPr="00E35C6F" w14:paraId="1CDF4765" w14:textId="77777777" w:rsidTr="0013031D">
        <w:tc>
          <w:tcPr>
            <w:tcW w:w="2747" w:type="pct"/>
            <w:vAlign w:val="center"/>
          </w:tcPr>
          <w:p w14:paraId="6FB3366D"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Набор гаечных ключей</w:t>
            </w:r>
          </w:p>
        </w:tc>
        <w:tc>
          <w:tcPr>
            <w:tcW w:w="2253" w:type="pct"/>
            <w:vAlign w:val="center"/>
          </w:tcPr>
          <w:p w14:paraId="493BF97F"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Средняя шлицевая отвертка</w:t>
            </w:r>
          </w:p>
        </w:tc>
      </w:tr>
      <w:tr w:rsidR="008A40DE" w:rsidRPr="00E35C6F" w14:paraId="1C8A144F" w14:textId="77777777" w:rsidTr="0013031D">
        <w:tc>
          <w:tcPr>
            <w:tcW w:w="2747" w:type="pct"/>
            <w:vAlign w:val="center"/>
          </w:tcPr>
          <w:p w14:paraId="3CC2A164"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Средний разводной ключ</w:t>
            </w:r>
          </w:p>
        </w:tc>
        <w:tc>
          <w:tcPr>
            <w:tcW w:w="2253" w:type="pct"/>
            <w:vAlign w:val="center"/>
          </w:tcPr>
          <w:p w14:paraId="11B65FE8" w14:textId="77777777" w:rsidR="008A40DE" w:rsidRPr="00E35C6F" w:rsidRDefault="008A40DE" w:rsidP="008A40DE">
            <w:pPr>
              <w:ind w:left="57" w:right="57"/>
            </w:pPr>
            <w:r w:rsidRPr="00E35C6F">
              <w:rPr>
                <w:rFonts w:ascii="Segoe UI Symbol" w:eastAsia="Segoe UI Symbol" w:hAnsi="Segoe UI Symbol" w:cs="Segoe UI Symbol"/>
                <w:lang w:bidi="ru-RU"/>
              </w:rPr>
              <w:t>✟</w:t>
            </w:r>
            <w:r w:rsidRPr="00E35C6F">
              <w:rPr>
                <w:lang w:bidi="ru-RU"/>
              </w:rPr>
              <w:t xml:space="preserve"> Рулетка</w:t>
            </w:r>
          </w:p>
        </w:tc>
      </w:tr>
    </w:tbl>
    <w:p w14:paraId="56C0E5FC" w14:textId="4FA10B3C" w:rsidR="008A40DE" w:rsidRPr="00E35C6F" w:rsidRDefault="008A40DE" w:rsidP="00E35C6F">
      <w:pPr>
        <w:pStyle w:val="2"/>
      </w:pPr>
      <w:r w:rsidRPr="00E35C6F">
        <w:rPr>
          <w:lang w:bidi="ru-RU"/>
        </w:rPr>
        <w:t xml:space="preserve">7.2 </w:t>
      </w:r>
      <w:r w:rsidRPr="00E35C6F">
        <w:rPr>
          <w:lang w:bidi="ru-RU"/>
        </w:rPr>
        <w:tab/>
        <w:t>ПРОВЕРКА ПРИГОДНОСТИ ПОМЕЩЕНИЯ</w:t>
      </w:r>
    </w:p>
    <w:p w14:paraId="22E311D5" w14:textId="77777777" w:rsidR="008A40DE" w:rsidRPr="00E35C6F" w:rsidRDefault="008A40DE" w:rsidP="008A40DE">
      <w:pPr>
        <w:jc w:val="both"/>
      </w:pPr>
      <w:r w:rsidRPr="00E35C6F">
        <w:rPr>
          <w:lang w:bidi="ru-RU"/>
        </w:rPr>
        <w:t xml:space="preserve">Подъемник предназначен для использования в закрытом помещении с высоким потолком. </w:t>
      </w:r>
    </w:p>
    <w:p w14:paraId="4C40BDFE" w14:textId="2AF951C2" w:rsidR="008A40DE" w:rsidRPr="00E35C6F" w:rsidRDefault="008A40DE" w:rsidP="008A40DE">
      <w:pPr>
        <w:jc w:val="both"/>
      </w:pPr>
      <w:r w:rsidRPr="00E35C6F">
        <w:rPr>
          <w:lang w:bidi="ru-RU"/>
        </w:rPr>
        <w:t>Место установки подъемника не должно находиться рядом с участками мойки, станциями покраски, местами хранения растворителей и лака. Строго запрещено устанавливать подъемник рядом с помещениями, в которых может возникнуть взрыв. Необходимо также соблюдать соответствующие местные нормы охраны труда и производственной безопасности, например, обеспечить установку подъемника на безопасном расстоянии от стен и другого оборудования. Подъемник не должен загромождать проходы.</w:t>
      </w:r>
    </w:p>
    <w:p w14:paraId="390E2CAE" w14:textId="6953A6FE" w:rsidR="008A40DE" w:rsidRPr="00E35C6F" w:rsidRDefault="008A40DE" w:rsidP="00E35C6F">
      <w:pPr>
        <w:pStyle w:val="2"/>
      </w:pPr>
      <w:r w:rsidRPr="00E35C6F">
        <w:rPr>
          <w:lang w:bidi="ru-RU"/>
        </w:rPr>
        <w:t xml:space="preserve">7.3 </w:t>
      </w:r>
      <w:r w:rsidRPr="00E35C6F">
        <w:rPr>
          <w:lang w:bidi="ru-RU"/>
        </w:rPr>
        <w:tab/>
        <w:t>ОСВЕЩЕНИЕ</w:t>
      </w:r>
    </w:p>
    <w:p w14:paraId="4533AF0E" w14:textId="724B34FF" w:rsidR="008A40DE" w:rsidRPr="00E35C6F" w:rsidRDefault="008A40DE" w:rsidP="008A40DE">
      <w:pPr>
        <w:jc w:val="both"/>
      </w:pPr>
      <w:r w:rsidRPr="00E35C6F">
        <w:rPr>
          <w:lang w:bidi="ru-RU"/>
        </w:rPr>
        <w:t xml:space="preserve">Освещение должно соответствовать действующим нормам на месте установки. Все зоны рядом с подъемником должны быть хорошо и равномерно освещены. </w:t>
      </w:r>
    </w:p>
    <w:p w14:paraId="380F32BA" w14:textId="4D61905E" w:rsidR="008A40DE" w:rsidRPr="00E35C6F" w:rsidRDefault="008A40DE" w:rsidP="00E35C6F">
      <w:pPr>
        <w:pStyle w:val="2"/>
      </w:pPr>
      <w:r w:rsidRPr="00E35C6F">
        <w:rPr>
          <w:lang w:bidi="ru-RU"/>
        </w:rPr>
        <w:t xml:space="preserve">7.4 </w:t>
      </w:r>
      <w:r w:rsidRPr="00E35C6F">
        <w:rPr>
          <w:lang w:bidi="ru-RU"/>
        </w:rPr>
        <w:tab/>
        <w:t xml:space="preserve"> ТРЕБОВАНИЯ К ПОЛУ</w:t>
      </w:r>
    </w:p>
    <w:p w14:paraId="32EC51AC" w14:textId="2503EA17" w:rsidR="008A40DE" w:rsidRPr="00E35C6F" w:rsidRDefault="008A40DE" w:rsidP="008A40DE">
      <w:pPr>
        <w:jc w:val="both"/>
      </w:pPr>
      <w:r w:rsidRPr="00E35C6F">
        <w:rPr>
          <w:lang w:bidi="ru-RU"/>
        </w:rPr>
        <w:t>Подъемник должен быть закреплен на сухой и ровной поверхности с погрешностью уровня не более 5 мм. Установочная поверхность должна быть очищена от пыли и других загрязнений. Толщина бетона должна составлять не менее 200 мм, а прочность бетона — не менее 3000 psi (2,1 кг/мм</w:t>
      </w:r>
      <w:r w:rsidRPr="00E35C6F">
        <w:rPr>
          <w:vertAlign w:val="superscript"/>
          <w:lang w:bidi="ru-RU"/>
        </w:rPr>
        <w:t>2</w:t>
      </w:r>
      <w:r w:rsidRPr="00E35C6F">
        <w:rPr>
          <w:lang w:bidi="ru-RU"/>
        </w:rPr>
        <w:t>). Размеры подготавливаемой площадки: длина — 4000 мм, ширина — 1000 мм, глубина — 350 мм. Для укрепления фундамента следует укрепить бетон при помощи арматуры (см. схему фундамента). Характеристики используемых анкерных болтов зависят от модели подъемника.</w:t>
      </w:r>
    </w:p>
    <w:p w14:paraId="65419DB7" w14:textId="77777777" w:rsidR="008A40DE" w:rsidRPr="00E35C6F" w:rsidRDefault="008A40DE" w:rsidP="008A40DE">
      <w:pPr>
        <w:kinsoku w:val="0"/>
        <w:overflowPunct w:val="0"/>
        <w:autoSpaceDE w:val="0"/>
        <w:autoSpaceDN w:val="0"/>
        <w:adjustRightInd w:val="0"/>
        <w:rPr>
          <w:rFonts w:ascii="Times New Roman" w:hAnsi="Times New Roman" w:cs="Times New Roman"/>
          <w:sz w:val="4"/>
          <w:szCs w:val="4"/>
        </w:rPr>
      </w:pPr>
    </w:p>
    <w:tbl>
      <w:tblPr>
        <w:tblW w:w="5000" w:type="pct"/>
        <w:tblCellMar>
          <w:top w:w="28" w:type="dxa"/>
          <w:left w:w="0" w:type="dxa"/>
          <w:bottom w:w="28" w:type="dxa"/>
          <w:right w:w="0" w:type="dxa"/>
        </w:tblCellMar>
        <w:tblLook w:val="0000" w:firstRow="0" w:lastRow="0" w:firstColumn="0" w:lastColumn="0" w:noHBand="0" w:noVBand="0"/>
      </w:tblPr>
      <w:tblGrid>
        <w:gridCol w:w="1442"/>
        <w:gridCol w:w="8487"/>
      </w:tblGrid>
      <w:tr w:rsidR="008A40DE" w:rsidRPr="00E35C6F" w14:paraId="1463ABB0" w14:textId="77777777" w:rsidTr="008A40DE">
        <w:tc>
          <w:tcPr>
            <w:tcW w:w="726" w:type="pct"/>
            <w:tcBorders>
              <w:top w:val="single" w:sz="4" w:space="0" w:color="000000"/>
              <w:left w:val="single" w:sz="4" w:space="0" w:color="000000"/>
              <w:bottom w:val="single" w:sz="4" w:space="0" w:color="000000"/>
              <w:right w:val="single" w:sz="4" w:space="0" w:color="000000"/>
            </w:tcBorders>
            <w:vAlign w:val="center"/>
          </w:tcPr>
          <w:p w14:paraId="0982D7D5" w14:textId="756591F9" w:rsidR="008A40DE" w:rsidRPr="00E35C6F" w:rsidRDefault="008A40DE" w:rsidP="00E35C6F">
            <w:pPr>
              <w:ind w:left="426" w:right="57"/>
              <w:jc w:val="both"/>
              <w:rPr>
                <w:b/>
                <w:bCs/>
              </w:rPr>
            </w:pPr>
            <w:r w:rsidRPr="00E35C6F">
              <w:rPr>
                <w:b/>
                <w:noProof/>
                <w:lang w:bidi="ru-RU"/>
              </w:rPr>
              <w:drawing>
                <wp:inline distT="0" distB="0" distL="0" distR="0" wp14:anchorId="5BFF1E7E" wp14:editId="5860A174">
                  <wp:extent cx="413385" cy="422275"/>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 cy="422275"/>
                          </a:xfrm>
                          <a:prstGeom prst="rect">
                            <a:avLst/>
                          </a:prstGeom>
                          <a:noFill/>
                          <a:ln>
                            <a:noFill/>
                          </a:ln>
                        </pic:spPr>
                      </pic:pic>
                    </a:graphicData>
                  </a:graphic>
                </wp:inline>
              </w:drawing>
            </w:r>
          </w:p>
        </w:tc>
        <w:tc>
          <w:tcPr>
            <w:tcW w:w="4274" w:type="pct"/>
            <w:tcBorders>
              <w:top w:val="single" w:sz="4" w:space="0" w:color="000000"/>
              <w:left w:val="single" w:sz="4" w:space="0" w:color="000000"/>
              <w:bottom w:val="single" w:sz="4" w:space="0" w:color="000000"/>
              <w:right w:val="single" w:sz="2" w:space="0" w:color="000000"/>
            </w:tcBorders>
            <w:vAlign w:val="center"/>
          </w:tcPr>
          <w:p w14:paraId="7B9EC11F" w14:textId="77777777" w:rsidR="008A40DE" w:rsidRPr="00E35C6F" w:rsidRDefault="008A40DE" w:rsidP="00E35C6F">
            <w:pPr>
              <w:ind w:left="57" w:right="57"/>
              <w:jc w:val="both"/>
              <w:rPr>
                <w:b/>
                <w:bCs/>
              </w:rPr>
            </w:pPr>
            <w:r w:rsidRPr="00E35C6F">
              <w:rPr>
                <w:b/>
                <w:lang w:bidi="ru-RU"/>
              </w:rPr>
              <w:t>Бетонное основание должно соответствовать указанным характеристикам. Невыполнение этого требования может привести к серьезным травмам или смерти.</w:t>
            </w:r>
          </w:p>
        </w:tc>
      </w:tr>
    </w:tbl>
    <w:p w14:paraId="13ECD209" w14:textId="0129A546" w:rsidR="0064288D" w:rsidRPr="00721CA2" w:rsidRDefault="0064288D" w:rsidP="00721CA2">
      <w:pPr>
        <w:spacing w:line="259" w:lineRule="auto"/>
        <w:jc w:val="both"/>
        <w:rPr>
          <w:sz w:val="16"/>
          <w:szCs w:val="16"/>
        </w:rPr>
      </w:pPr>
    </w:p>
    <w:tbl>
      <w:tblPr>
        <w:tblW w:w="5000" w:type="pct"/>
        <w:tblCellMar>
          <w:top w:w="28" w:type="dxa"/>
          <w:left w:w="0" w:type="dxa"/>
          <w:bottom w:w="28" w:type="dxa"/>
          <w:right w:w="0" w:type="dxa"/>
        </w:tblCellMar>
        <w:tblLook w:val="0000" w:firstRow="0" w:lastRow="0" w:firstColumn="0" w:lastColumn="0" w:noHBand="0" w:noVBand="0"/>
      </w:tblPr>
      <w:tblGrid>
        <w:gridCol w:w="1446"/>
        <w:gridCol w:w="8485"/>
      </w:tblGrid>
      <w:tr w:rsidR="0013031D" w:rsidRPr="00E35C6F" w14:paraId="56325C9B" w14:textId="77777777" w:rsidTr="0013031D">
        <w:tc>
          <w:tcPr>
            <w:tcW w:w="728" w:type="pct"/>
            <w:tcBorders>
              <w:top w:val="single" w:sz="4" w:space="0" w:color="000000"/>
              <w:left w:val="single" w:sz="4" w:space="0" w:color="000000"/>
              <w:bottom w:val="single" w:sz="4" w:space="0" w:color="000000"/>
              <w:right w:val="single" w:sz="4" w:space="0" w:color="000000"/>
            </w:tcBorders>
            <w:vAlign w:val="center"/>
          </w:tcPr>
          <w:p w14:paraId="57CC3F0C" w14:textId="2C384EB6" w:rsidR="0013031D" w:rsidRPr="00E35C6F" w:rsidRDefault="0013031D" w:rsidP="00E35C6F">
            <w:pPr>
              <w:ind w:left="284" w:right="57"/>
              <w:jc w:val="both"/>
              <w:rPr>
                <w:b/>
                <w:bCs/>
              </w:rPr>
            </w:pPr>
            <w:r w:rsidRPr="00E35C6F">
              <w:rPr>
                <w:b/>
                <w:noProof/>
                <w:lang w:bidi="ru-RU"/>
              </w:rPr>
              <w:drawing>
                <wp:inline distT="0" distB="0" distL="0" distR="0" wp14:anchorId="14A06C7D" wp14:editId="0E1EC2E0">
                  <wp:extent cx="553720" cy="299085"/>
                  <wp:effectExtent l="0" t="0" r="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20" cy="299085"/>
                          </a:xfrm>
                          <a:prstGeom prst="rect">
                            <a:avLst/>
                          </a:prstGeom>
                          <a:noFill/>
                          <a:ln>
                            <a:noFill/>
                          </a:ln>
                        </pic:spPr>
                      </pic:pic>
                    </a:graphicData>
                  </a:graphic>
                </wp:inline>
              </w:drawing>
            </w:r>
          </w:p>
        </w:tc>
        <w:tc>
          <w:tcPr>
            <w:tcW w:w="4272" w:type="pct"/>
            <w:tcBorders>
              <w:top w:val="single" w:sz="4" w:space="0" w:color="000000"/>
              <w:left w:val="single" w:sz="4" w:space="0" w:color="000000"/>
              <w:bottom w:val="single" w:sz="4" w:space="0" w:color="000000"/>
              <w:right w:val="single" w:sz="4" w:space="0" w:color="000000"/>
            </w:tcBorders>
            <w:vAlign w:val="center"/>
          </w:tcPr>
          <w:p w14:paraId="57C5B15F" w14:textId="197C3279" w:rsidR="0013031D" w:rsidRPr="00E35C6F" w:rsidRDefault="0013031D" w:rsidP="00E35C6F">
            <w:pPr>
              <w:ind w:left="57" w:right="57"/>
              <w:jc w:val="both"/>
              <w:rPr>
                <w:b/>
                <w:bCs/>
              </w:rPr>
            </w:pPr>
            <w:r w:rsidRPr="00E35C6F">
              <w:rPr>
                <w:b/>
                <w:lang w:bidi="ru-RU"/>
              </w:rPr>
              <w:t>Для обеспечения правильной установки пол должен быть ровным. Небольшие погрешности уровня могут быть компенсированы при помощи регулировочных подкладок. Значительное изменение наклона уровня пола повлияет на качество работы подъемника. Если пол имеет сильный уклон, и его пригодность для установки вызывает сомнения, рекомендуется положить новый слой бетона.</w:t>
            </w:r>
          </w:p>
        </w:tc>
      </w:tr>
    </w:tbl>
    <w:p w14:paraId="5952110F" w14:textId="3D414FD5" w:rsidR="0013031D" w:rsidRPr="00E35C6F" w:rsidRDefault="0013031D" w:rsidP="00E35C6F">
      <w:pPr>
        <w:pStyle w:val="2"/>
      </w:pPr>
      <w:r w:rsidRPr="00E35C6F">
        <w:rPr>
          <w:lang w:bidi="ru-RU"/>
        </w:rPr>
        <w:t xml:space="preserve">7.5 </w:t>
      </w:r>
      <w:r w:rsidRPr="00E35C6F">
        <w:rPr>
          <w:lang w:bidi="ru-RU"/>
        </w:rPr>
        <w:tab/>
        <w:t xml:space="preserve">СХЕМА РАСПОЛОЖЕНИЯ </w:t>
      </w:r>
    </w:p>
    <w:p w14:paraId="043594BA" w14:textId="57D47EAB" w:rsidR="0013031D" w:rsidRPr="00E35C6F" w:rsidRDefault="0013031D" w:rsidP="0013031D">
      <w:pPr>
        <w:pStyle w:val="a8"/>
        <w:numPr>
          <w:ilvl w:val="0"/>
          <w:numId w:val="15"/>
        </w:numPr>
        <w:ind w:left="851"/>
        <w:jc w:val="both"/>
      </w:pPr>
      <w:r w:rsidRPr="00E35C6F">
        <w:rPr>
          <w:lang w:bidi="ru-RU"/>
        </w:rPr>
        <w:t>Определить положение подъемника на бетонном основании в соответствии со схемой, изображенной на рисунке 9. Разметить сетку для стоек при помощи мелового разметочного шнура.</w:t>
      </w:r>
    </w:p>
    <w:p w14:paraId="169762D0" w14:textId="0843636E" w:rsidR="0013031D" w:rsidRPr="00E35C6F" w:rsidRDefault="0013031D" w:rsidP="0013031D">
      <w:pPr>
        <w:pStyle w:val="a8"/>
        <w:numPr>
          <w:ilvl w:val="0"/>
          <w:numId w:val="15"/>
        </w:numPr>
        <w:ind w:left="851"/>
        <w:jc w:val="both"/>
      </w:pPr>
      <w:r w:rsidRPr="00E35C6F">
        <w:rPr>
          <w:lang w:bidi="ru-RU"/>
        </w:rPr>
        <w:t>После нанесения разметки под стойки начертить мелом или карандашом контуры стоек на полу, используя опорные плиты стоек в качестве шаблона.</w:t>
      </w:r>
    </w:p>
    <w:p w14:paraId="0DA06830" w14:textId="05C1E5C6" w:rsidR="0013031D" w:rsidRPr="00E35C6F" w:rsidRDefault="0013031D" w:rsidP="0013031D">
      <w:pPr>
        <w:pStyle w:val="a8"/>
        <w:numPr>
          <w:ilvl w:val="0"/>
          <w:numId w:val="15"/>
        </w:numPr>
        <w:ind w:left="851"/>
        <w:jc w:val="both"/>
      </w:pPr>
      <w:r w:rsidRPr="00E35C6F">
        <w:rPr>
          <w:lang w:bidi="ru-RU"/>
        </w:rPr>
        <w:t>Повторно проверить все размеры и убедиться, что основания стоек правильно расположены и выровнены по намеченной меловой линии.</w:t>
      </w:r>
    </w:p>
    <w:p w14:paraId="62F3E100" w14:textId="7CEF9FBF" w:rsidR="0013031D" w:rsidRPr="00E35C6F" w:rsidRDefault="0013031D" w:rsidP="00721CA2">
      <w:pPr>
        <w:spacing w:before="120"/>
        <w:jc w:val="both"/>
      </w:pPr>
      <w:r w:rsidRPr="00E35C6F">
        <w:rPr>
          <w:lang w:bidi="ru-RU"/>
        </w:rPr>
        <w:t>Рис. 9: Схема расположения подъемника</w:t>
      </w:r>
    </w:p>
    <w:p w14:paraId="10C892B5" w14:textId="31698615" w:rsidR="004B52BC" w:rsidRPr="00E35C6F" w:rsidRDefault="00721CA2" w:rsidP="0013031D">
      <w:pPr>
        <w:jc w:val="center"/>
      </w:pPr>
      <w:r>
        <w:rPr>
          <w:noProof/>
          <w:lang w:bidi="ru-RU"/>
        </w:rPr>
        <mc:AlternateContent>
          <mc:Choice Requires="wpg">
            <w:drawing>
              <wp:anchor distT="0" distB="0" distL="114300" distR="114300" simplePos="0" relativeHeight="251650048" behindDoc="0" locked="0" layoutInCell="1" allowOverlap="1" wp14:anchorId="3849A647" wp14:editId="4D26B5C9">
                <wp:simplePos x="0" y="0"/>
                <wp:positionH relativeFrom="column">
                  <wp:posOffset>1514227</wp:posOffset>
                </wp:positionH>
                <wp:positionV relativeFrom="paragraph">
                  <wp:posOffset>60988</wp:posOffset>
                </wp:positionV>
                <wp:extent cx="3708419" cy="1894312"/>
                <wp:effectExtent l="0" t="0" r="6350" b="0"/>
                <wp:wrapNone/>
                <wp:docPr id="79" name="Группа 79"/>
                <wp:cNvGraphicFramePr/>
                <a:graphic xmlns:a="http://schemas.openxmlformats.org/drawingml/2006/main">
                  <a:graphicData uri="http://schemas.microsoft.com/office/word/2010/wordprocessingGroup">
                    <wpg:wgp>
                      <wpg:cNvGrpSpPr/>
                      <wpg:grpSpPr>
                        <a:xfrm>
                          <a:off x="0" y="0"/>
                          <a:ext cx="3708419" cy="1894312"/>
                          <a:chOff x="-431709" y="-30480"/>
                          <a:chExt cx="3708419" cy="1894312"/>
                        </a:xfrm>
                      </wpg:grpSpPr>
                      <wps:wsp>
                        <wps:cNvPr id="29" name="Надпись 29"/>
                        <wps:cNvSpPr txBox="1"/>
                        <wps:spPr>
                          <a:xfrm>
                            <a:off x="-431709" y="-30480"/>
                            <a:ext cx="3083413" cy="337288"/>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9DF7F7C" w14:textId="699C7497" w:rsidR="009046BD" w:rsidRPr="00721CA2" w:rsidRDefault="009046BD" w:rsidP="00516EE7">
                              <w:pPr>
                                <w:jc w:val="cente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Схема фундамента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2" name="Надпись 32"/>
                        <wps:cNvSpPr txBox="1"/>
                        <wps:spPr>
                          <a:xfrm>
                            <a:off x="-111318" y="475488"/>
                            <a:ext cx="755374" cy="229953"/>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0E94CAA" w14:textId="200F703E" w:rsidR="009046BD" w:rsidRPr="00721CA2" w:rsidRDefault="009046BD" w:rsidP="00BE4467">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1" name="Надпись 41"/>
                        <wps:cNvSpPr txBox="1"/>
                        <wps:spPr>
                          <a:xfrm>
                            <a:off x="1317054" y="430961"/>
                            <a:ext cx="755374" cy="229953"/>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C8E108A" w14:textId="77777777" w:rsidR="009046BD" w:rsidRPr="00721CA2" w:rsidRDefault="009046BD" w:rsidP="00BE4467">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3" name="Надпись 63"/>
                        <wps:cNvSpPr txBox="1"/>
                        <wps:spPr>
                          <a:xfrm>
                            <a:off x="116756" y="1663147"/>
                            <a:ext cx="1850056" cy="166972"/>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3C789A2" w14:textId="33A68E9C" w:rsidR="009046BD" w:rsidRPr="00721CA2" w:rsidRDefault="009046BD" w:rsidP="009444A3">
                              <w:pPr>
                                <w:jc w:val="center"/>
                                <w:rPr>
                                  <w:rFonts w:ascii="Times New Roman" w:hAnsi="Times New Roman" w:cs="Times New Roman"/>
                                </w:rPr>
                              </w:pPr>
                              <w:r w:rsidRPr="00721CA2">
                                <w:rPr>
                                  <w:rFonts w:ascii="Times New Roman" w:eastAsia="Times New Roman" w:hAnsi="Times New Roman" w:cs="Times New Roman"/>
                                  <w:lang w:bidi="ru-RU"/>
                                </w:rPr>
                                <w:t>Прочность бетона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69" name="Надпись 69"/>
                        <wps:cNvSpPr txBox="1"/>
                        <wps:spPr>
                          <a:xfrm>
                            <a:off x="1989734" y="1704441"/>
                            <a:ext cx="1286976" cy="159391"/>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CF956D8" w14:textId="2B8C53AF" w:rsidR="009046BD" w:rsidRPr="007643DA" w:rsidRDefault="009046BD" w:rsidP="00BE4467">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3000 psi (2,1 кг/мм</w:t>
                              </w:r>
                              <w:r w:rsidRPr="007643DA">
                                <w:rPr>
                                  <w:rFonts w:ascii="Times New Roman" w:eastAsia="Times New Roman" w:hAnsi="Times New Roman" w:cs="Times New Roman"/>
                                  <w:sz w:val="20"/>
                                  <w:szCs w:val="18"/>
                                  <w:vertAlign w:val="superscript"/>
                                  <w:lang w:bidi="ru-RU"/>
                                </w:rPr>
                                <w:t>2</w:t>
                              </w:r>
                              <w:r w:rsidRPr="007643DA">
                                <w:rPr>
                                  <w:rFonts w:ascii="Times New Roman" w:eastAsia="Times New Roman" w:hAnsi="Times New Roman" w:cs="Times New Roman"/>
                                  <w:sz w:val="20"/>
                                  <w:szCs w:val="18"/>
                                  <w:lang w:bidi="ru-RU"/>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3849A647" id="Группа 79" o:spid="_x0000_s1078" style="position:absolute;left:0;text-align:left;margin-left:119.25pt;margin-top:4.8pt;width:292pt;height:149.15pt;z-index:251650048" coordorigin="-4317,-304" coordsize="37084,1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">
                <v:shape id="Надпись 29" o:spid="_x0000_s1079" type="#_x0000_t202" style="position:absolute;left:-4317;top:-304;width:30834;height:33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" fillcolor="white [3201]" stroked="f" strokeweight=".5pt">
                  <v:textbox inset="0,0,0,0">
                    <w:txbxContent>
                      <w:p w14:paraId="39DF7F7C" w14:textId="699C7497" w:rsidR="009046BD" w:rsidRPr="00721CA2" w:rsidRDefault="009046BD" w:rsidP="00516EE7">
                        <w:pPr>
                          <w:jc w:val="cente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Схема фундамента</w:t>
                        </w:r>
                      </w:p>
                    </w:txbxContent>
                  </v:textbox>
                </v:shape>
                <v:shape id="Надпись 32" o:spid="_x0000_s1080" type="#_x0000_t202" style="position:absolute;left:-1113;top:4754;width:7553;height:23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" fillcolor="white [3201]" stroked="f" strokeweight=".5pt">
                  <v:textbox inset="0,0,0,0">
                    <w:txbxContent>
                      <w:p w14:paraId="20E94CAA" w14:textId="200F703E" w:rsidR="009046BD" w:rsidRPr="00721CA2" w:rsidRDefault="009046BD" w:rsidP="00BE4467">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v:textbox>
                </v:shape>
                <v:shape id="Надпись 41" o:spid="_x0000_s1081" type="#_x0000_t202" style="position:absolute;left:13170;top:4309;width:7554;height:23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" fillcolor="white [3201]" stroked="f" strokeweight=".5pt">
                  <v:textbox inset="0,0,0,0">
                    <w:txbxContent>
                      <w:p w14:paraId="2C8E108A" w14:textId="77777777" w:rsidR="009046BD" w:rsidRPr="00721CA2" w:rsidRDefault="009046BD" w:rsidP="00BE4467">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v:textbox>
                </v:shape>
                <v:shape id="Надпись 63" o:spid="_x0000_s1082" type="#_x0000_t202" style="position:absolute;left:1167;top:16631;width:18501;height:16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" fillcolor="white [3201]" stroked="f" strokeweight=".5pt">
                  <v:textbox inset="0,0,0,0">
                    <w:txbxContent>
                      <w:p w14:paraId="13C789A2" w14:textId="33A68E9C" w:rsidR="009046BD" w:rsidRPr="00721CA2" w:rsidRDefault="009046BD" w:rsidP="009444A3">
                        <w:pPr>
                          <w:jc w:val="center"/>
                          <w:rPr>
                            <w:rFonts w:ascii="Times New Roman" w:hAnsi="Times New Roman" w:cs="Times New Roman"/>
                          </w:rPr>
                        </w:pPr>
                        <w:r w:rsidRPr="00721CA2">
                          <w:rPr>
                            <w:rFonts w:ascii="Times New Roman" w:eastAsia="Times New Roman" w:hAnsi="Times New Roman" w:cs="Times New Roman"/>
                            <w:lang w:bidi="ru-RU"/>
                          </w:rPr>
                          <w:t>Прочность бетона</w:t>
                        </w:r>
                      </w:p>
                    </w:txbxContent>
                  </v:textbox>
                </v:shape>
                <v:shape id="Надпись 69" o:spid="_x0000_s1083" type="#_x0000_t202" style="position:absolute;left:19897;top:17044;width:12870;height:1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" fillcolor="white [3201]" stroked="f" strokeweight=".5pt">
                  <v:textbox inset="0,0,0,0">
                    <w:txbxContent>
                      <w:p w14:paraId="1CF956D8" w14:textId="2B8C53AF" w:rsidR="009046BD" w:rsidRPr="007643DA" w:rsidRDefault="009046BD" w:rsidP="00BE4467">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3000 psi (2,1 кг/мм</w:t>
                        </w:r>
                        <w:r w:rsidRPr="007643DA">
                          <w:rPr>
                            <w:rFonts w:ascii="Times New Roman" w:eastAsia="Times New Roman" w:hAnsi="Times New Roman" w:cs="Times New Roman"/>
                            <w:sz w:val="20"/>
                            <w:szCs w:val="18"/>
                            <w:vertAlign w:val="superscript"/>
                            <w:lang w:bidi="ru-RU"/>
                          </w:rPr>
                          <w:t>2</w:t>
                        </w:r>
                        <w:r w:rsidRPr="007643DA">
                          <w:rPr>
                            <w:rFonts w:ascii="Times New Roman" w:eastAsia="Times New Roman" w:hAnsi="Times New Roman" w:cs="Times New Roman"/>
                            <w:sz w:val="20"/>
                            <w:szCs w:val="18"/>
                            <w:lang w:bidi="ru-RU"/>
                          </w:rPr>
                          <w:t xml:space="preserve">) </w:t>
                        </w:r>
                      </w:p>
                    </w:txbxContent>
                  </v:textbox>
                </v:shape>
              </v:group>
            </w:pict>
          </mc:Fallback>
        </mc:AlternateContent>
      </w:r>
      <w:r w:rsidR="0013031D" w:rsidRPr="00E35C6F">
        <w:rPr>
          <w:noProof/>
          <w:lang w:bidi="ru-RU"/>
        </w:rPr>
        <w:drawing>
          <wp:inline distT="0" distB="0" distL="0" distR="0" wp14:anchorId="6D227D99" wp14:editId="6118B284">
            <wp:extent cx="5367600" cy="3765600"/>
            <wp:effectExtent l="0" t="0" r="508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67600" cy="3765600"/>
                    </a:xfrm>
                    <a:prstGeom prst="rect">
                      <a:avLst/>
                    </a:prstGeom>
                  </pic:spPr>
                </pic:pic>
              </a:graphicData>
            </a:graphic>
          </wp:inline>
        </w:drawing>
      </w:r>
    </w:p>
    <w:p w14:paraId="2A639C94" w14:textId="541D5CEC" w:rsidR="0013031D" w:rsidRPr="00E35C6F" w:rsidRDefault="0013031D" w:rsidP="00721CA2">
      <w:r w:rsidRPr="00E35C6F">
        <w:rPr>
          <w:lang w:bidi="ru-RU"/>
        </w:rPr>
        <w:t>Схема установки анкерных болтов</w:t>
      </w:r>
    </w:p>
    <w:p w14:paraId="455D6AA9" w14:textId="35798C9C" w:rsidR="0013031D" w:rsidRPr="00E35C6F" w:rsidRDefault="00721CA2" w:rsidP="0013031D">
      <w:pPr>
        <w:spacing w:before="120"/>
        <w:ind w:left="1418"/>
        <w:jc w:val="center"/>
      </w:pPr>
      <w:r>
        <w:rPr>
          <w:noProof/>
        </w:rPr>
        <mc:AlternateContent>
          <mc:Choice Requires="wpg">
            <w:drawing>
              <wp:anchor distT="0" distB="0" distL="114300" distR="114300" simplePos="0" relativeHeight="251701248" behindDoc="0" locked="0" layoutInCell="1" allowOverlap="1" wp14:anchorId="2F16BDB7" wp14:editId="0B854B45">
                <wp:simplePos x="0" y="0"/>
                <wp:positionH relativeFrom="column">
                  <wp:posOffset>1577837</wp:posOffset>
                </wp:positionH>
                <wp:positionV relativeFrom="paragraph">
                  <wp:posOffset>1158847</wp:posOffset>
                </wp:positionV>
                <wp:extent cx="2839720" cy="389614"/>
                <wp:effectExtent l="0" t="0" r="0" b="0"/>
                <wp:wrapNone/>
                <wp:docPr id="174" name="Группа 174"/>
                <wp:cNvGraphicFramePr/>
                <a:graphic xmlns:a="http://schemas.openxmlformats.org/drawingml/2006/main">
                  <a:graphicData uri="http://schemas.microsoft.com/office/word/2010/wordprocessingGroup">
                    <wpg:wgp>
                      <wpg:cNvGrpSpPr/>
                      <wpg:grpSpPr>
                        <a:xfrm>
                          <a:off x="0" y="0"/>
                          <a:ext cx="2839720" cy="389614"/>
                          <a:chOff x="0" y="-55683"/>
                          <a:chExt cx="2839839" cy="389771"/>
                        </a:xfrm>
                      </wpg:grpSpPr>
                      <wps:wsp>
                        <wps:cNvPr id="71" name="Надпись 71"/>
                        <wps:cNvSpPr txBox="1"/>
                        <wps:spPr>
                          <a:xfrm>
                            <a:off x="0" y="-55683"/>
                            <a:ext cx="914438" cy="389771"/>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5129A44D" w14:textId="77777777" w:rsidR="00721CA2" w:rsidRPr="00721CA2" w:rsidRDefault="00721CA2" w:rsidP="00721CA2">
                              <w:pPr>
                                <w:rPr>
                                  <w:rFonts w:ascii="Times New Roman" w:hAnsi="Times New Roman" w:cs="Times New Roman"/>
                                  <w:b/>
                                  <w:bCs/>
                                  <w:sz w:val="14"/>
                                  <w:szCs w:val="14"/>
                                </w:rPr>
                              </w:pPr>
                              <w:r w:rsidRPr="00721CA2">
                                <w:rPr>
                                  <w:rFonts w:ascii="Times New Roman" w:eastAsia="Times New Roman" w:hAnsi="Times New Roman" w:cs="Times New Roman"/>
                                  <w:b/>
                                  <w:bCs/>
                                  <w:sz w:val="14"/>
                                  <w:szCs w:val="14"/>
                                  <w:lang w:bidi="ru-RU"/>
                                </w:rPr>
                                <w:t xml:space="preserve">Просверлить отверстие необходимой глубины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75" name="Надпись 75"/>
                        <wps:cNvSpPr txBox="1"/>
                        <wps:spPr>
                          <a:xfrm>
                            <a:off x="1152942" y="39750"/>
                            <a:ext cx="688454" cy="253237"/>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52F3FB02"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Очистить отверстие</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76" name="Надпись 76"/>
                        <wps:cNvSpPr txBox="1"/>
                        <wps:spPr>
                          <a:xfrm>
                            <a:off x="2122647" y="39772"/>
                            <a:ext cx="717192" cy="239448"/>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02AB4C4C"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Установить анкер</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w:pict>
              <v:group w14:anchorId="2F16BDB7" id="Группа 174" o:spid="_x0000_s1084" style="position:absolute;left:0;text-align:left;margin-left:124.25pt;margin-top:91.25pt;width:223.6pt;height:30.7pt;z-index:251701248;mso-height-relative:margin" coordorigin=",-556" coordsize="28398,3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">
                <v:shape id="Надпись 71" o:spid="_x0000_s1085" type="#_x0000_t202" style="position:absolute;top:-556;width:9144;height:38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" fillcolor="window" stroked="f" strokeweight=".5pt">
                  <v:textbox inset="0,0,0,0">
                    <w:txbxContent>
                      <w:p w14:paraId="5129A44D" w14:textId="77777777" w:rsidR="00721CA2" w:rsidRPr="00721CA2" w:rsidRDefault="00721CA2" w:rsidP="00721CA2">
                        <w:pPr>
                          <w:rPr>
                            <w:rFonts w:ascii="Times New Roman" w:hAnsi="Times New Roman" w:cs="Times New Roman"/>
                            <w:b/>
                            <w:bCs/>
                            <w:sz w:val="14"/>
                            <w:szCs w:val="14"/>
                          </w:rPr>
                        </w:pPr>
                        <w:r w:rsidRPr="00721CA2">
                          <w:rPr>
                            <w:rFonts w:ascii="Times New Roman" w:eastAsia="Times New Roman" w:hAnsi="Times New Roman" w:cs="Times New Roman"/>
                            <w:b/>
                            <w:bCs/>
                            <w:sz w:val="14"/>
                            <w:szCs w:val="14"/>
                            <w:lang w:bidi="ru-RU"/>
                          </w:rPr>
                          <w:t xml:space="preserve">Просверлить отверстие необходимой глубины </w:t>
                        </w:r>
                      </w:p>
                    </w:txbxContent>
                  </v:textbox>
                </v:shape>
                <v:shape id="Надпись 75" o:spid="_x0000_s1086" type="#_x0000_t202" style="position:absolute;left:11529;top:397;width:6884;height:253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" fillcolor="window" stroked="f" strokeweight=".5pt">
                  <v:textbox inset="0,0,0,0">
                    <w:txbxContent>
                      <w:p w14:paraId="52F3FB02"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Очистить отверстие</w:t>
                        </w:r>
                      </w:p>
                    </w:txbxContent>
                  </v:textbox>
                </v:shape>
                <v:shape id="Надпись 76" o:spid="_x0000_s1087" type="#_x0000_t202" style="position:absolute;left:21226;top:397;width:7172;height:23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" fillcolor="window" stroked="f" strokeweight=".5pt">
                  <v:textbox inset="0,0,0,0">
                    <w:txbxContent>
                      <w:p w14:paraId="02AB4C4C"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Установить анкер</w:t>
                        </w:r>
                      </w:p>
                    </w:txbxContent>
                  </v:textbox>
                </v:shape>
              </v:group>
            </w:pict>
          </mc:Fallback>
        </mc:AlternateContent>
      </w:r>
      <w:r>
        <w:rPr>
          <w:noProof/>
        </w:rPr>
        <mc:AlternateContent>
          <mc:Choice Requires="wps">
            <w:drawing>
              <wp:anchor distT="0" distB="0" distL="114300" distR="114300" simplePos="0" relativeHeight="251717632" behindDoc="0" locked="0" layoutInCell="1" allowOverlap="1" wp14:anchorId="69BA95FC" wp14:editId="13A55D54">
                <wp:simplePos x="0" y="0"/>
                <wp:positionH relativeFrom="column">
                  <wp:posOffset>4686797</wp:posOffset>
                </wp:positionH>
                <wp:positionV relativeFrom="paragraph">
                  <wp:posOffset>1238360</wp:posOffset>
                </wp:positionV>
                <wp:extent cx="882015" cy="270345"/>
                <wp:effectExtent l="0" t="0" r="0" b="0"/>
                <wp:wrapNone/>
                <wp:docPr id="77" name="Надпись 77"/>
                <wp:cNvGraphicFramePr/>
                <a:graphic xmlns:a="http://schemas.openxmlformats.org/drawingml/2006/main">
                  <a:graphicData uri="http://schemas.microsoft.com/office/word/2010/wordprocessingShape">
                    <wps:wsp>
                      <wps:cNvSpPr txBox="1"/>
                      <wps:spPr>
                        <a:xfrm>
                          <a:off x="0" y="0"/>
                          <a:ext cx="882015" cy="270345"/>
                        </a:xfrm>
                        <a:prstGeom prst="rect">
                          <a:avLst/>
                        </a:prstGeom>
                        <a:solidFill>
                          <a:sysClr val="window" lastClr="FFFFFF"/>
                        </a:solidFill>
                        <a:ln w="0">
                          <a:noFill/>
                        </a:ln>
                        <a:extLst>
                          <a:ext uri="{91240B29-F687-4F45-9708-019B960494DF}">
                            <a14:hiddenLine xmlns:a14="http://schemas.microsoft.com/office/drawing/2010/main" w="6350" cmpd="sng">
                              <a:solidFill>
                                <a:srgbClr val="000000"/>
                              </a:solidFill>
                            </a14:hiddenLine>
                          </a:ext>
                        </a:extLst>
                      </wps:spPr>
                      <wps:txbx>
                        <w:txbxContent>
                          <w:p w14:paraId="6376C13A"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Зафиксировать анкер</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A95FC" id="Надпись 77" o:spid="_x0000_s1088" type="#_x0000_t202" style="position:absolute;left:0;text-align:left;margin-left:369.05pt;margin-top:97.5pt;width:69.45pt;height:21.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" fillcolor="window" stroked="f" strokeweight=".5pt">
                <v:textbox inset="0,0,0,0">
                  <w:txbxContent>
                    <w:p w14:paraId="6376C13A" w14:textId="77777777" w:rsidR="00721CA2" w:rsidRPr="00721CA2" w:rsidRDefault="00721CA2" w:rsidP="00721CA2">
                      <w:pPr>
                        <w:jc w:val="center"/>
                        <w:rPr>
                          <w:rFonts w:ascii="Times New Roman" w:hAnsi="Times New Roman" w:cs="Times New Roman"/>
                          <w:b/>
                          <w:bCs/>
                          <w:sz w:val="16"/>
                          <w:szCs w:val="16"/>
                        </w:rPr>
                      </w:pPr>
                      <w:r w:rsidRPr="00721CA2">
                        <w:rPr>
                          <w:rFonts w:ascii="Times New Roman" w:eastAsia="Times New Roman" w:hAnsi="Times New Roman" w:cs="Times New Roman"/>
                          <w:b/>
                          <w:bCs/>
                          <w:sz w:val="16"/>
                          <w:szCs w:val="16"/>
                          <w:lang w:bidi="ru-RU"/>
                        </w:rPr>
                        <w:t>Зафиксировать анкер</w:t>
                      </w:r>
                    </w:p>
                  </w:txbxContent>
                </v:textbox>
              </v:shape>
            </w:pict>
          </mc:Fallback>
        </mc:AlternateContent>
      </w:r>
      <w:r w:rsidR="0013031D" w:rsidRPr="00E35C6F">
        <w:rPr>
          <w:noProof/>
          <w:lang w:bidi="ru-RU"/>
        </w:rPr>
        <w:drawing>
          <wp:inline distT="0" distB="0" distL="0" distR="0" wp14:anchorId="1C0ABD27" wp14:editId="49FA0907">
            <wp:extent cx="4261899" cy="1578956"/>
            <wp:effectExtent l="0" t="0" r="571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7720" cy="1584817"/>
                    </a:xfrm>
                    <a:prstGeom prst="rect">
                      <a:avLst/>
                    </a:prstGeom>
                  </pic:spPr>
                </pic:pic>
              </a:graphicData>
            </a:graphic>
          </wp:inline>
        </w:drawing>
      </w:r>
    </w:p>
    <w:p w14:paraId="0DE662D1" w14:textId="3B6A6DC7" w:rsidR="0013031D" w:rsidRPr="00E35C6F" w:rsidRDefault="0013031D" w:rsidP="0013031D">
      <w:pPr>
        <w:spacing w:before="120"/>
      </w:pPr>
      <w:r w:rsidRPr="00E35C6F">
        <w:rPr>
          <w:lang w:bidi="ru-RU"/>
        </w:rPr>
        <w:lastRenderedPageBreak/>
        <w:t>Двухстоечный подъемник с электрической разблокировкой (4 т)</w:t>
      </w:r>
      <w:r w:rsidR="00721CA2" w:rsidRPr="00721CA2">
        <w:rPr>
          <w:noProof/>
        </w:rPr>
        <w:t xml:space="preserve"> </w:t>
      </w:r>
    </w:p>
    <w:p w14:paraId="4816351F" w14:textId="51823017" w:rsidR="0013031D" w:rsidRPr="00E35C6F" w:rsidRDefault="00162AF3" w:rsidP="00CA0324">
      <w:pPr>
        <w:spacing w:before="120"/>
      </w:pPr>
      <w:r w:rsidRPr="00E35C6F">
        <w:rPr>
          <w:noProof/>
          <w:lang w:bidi="ru-RU"/>
        </w:rPr>
        <mc:AlternateContent>
          <mc:Choice Requires="wpg">
            <w:drawing>
              <wp:anchor distT="0" distB="0" distL="114300" distR="114300" simplePos="0" relativeHeight="251619328" behindDoc="0" locked="0" layoutInCell="1" allowOverlap="1" wp14:anchorId="0A7BCC88" wp14:editId="18391D26">
                <wp:simplePos x="0" y="0"/>
                <wp:positionH relativeFrom="column">
                  <wp:posOffset>1461135</wp:posOffset>
                </wp:positionH>
                <wp:positionV relativeFrom="paragraph">
                  <wp:posOffset>111125</wp:posOffset>
                </wp:positionV>
                <wp:extent cx="3981341" cy="8063744"/>
                <wp:effectExtent l="0" t="0" r="635" b="0"/>
                <wp:wrapNone/>
                <wp:docPr id="94" name="Группа 94"/>
                <wp:cNvGraphicFramePr/>
                <a:graphic xmlns:a="http://schemas.openxmlformats.org/drawingml/2006/main">
                  <a:graphicData uri="http://schemas.microsoft.com/office/word/2010/wordprocessingGroup">
                    <wpg:wgp>
                      <wpg:cNvGrpSpPr/>
                      <wpg:grpSpPr>
                        <a:xfrm>
                          <a:off x="0" y="0"/>
                          <a:ext cx="3981341" cy="8063744"/>
                          <a:chOff x="0" y="-17228"/>
                          <a:chExt cx="3981341" cy="8063744"/>
                        </a:xfrm>
                      </wpg:grpSpPr>
                      <wpg:grpSp>
                        <wpg:cNvPr id="86" name="Группа 86"/>
                        <wpg:cNvGrpSpPr/>
                        <wpg:grpSpPr>
                          <a:xfrm>
                            <a:off x="0" y="-17228"/>
                            <a:ext cx="3981341" cy="2122998"/>
                            <a:chOff x="0" y="-17228"/>
                            <a:chExt cx="3981341" cy="2122998"/>
                          </a:xfrm>
                        </wpg:grpSpPr>
                        <wps:wsp>
                          <wps:cNvPr id="81" name="Надпись 81"/>
                          <wps:cNvSpPr txBox="1"/>
                          <wps:spPr>
                            <a:xfrm>
                              <a:off x="0" y="-17228"/>
                              <a:ext cx="3362960" cy="31185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D7FBA4C" w14:textId="7994CB56" w:rsidR="009046BD" w:rsidRPr="00721CA2" w:rsidRDefault="009046BD" w:rsidP="00516EE7">
                                <w:pPr>
                                  <w:jc w:val="center"/>
                                  <w:rPr>
                                    <w:rFonts w:ascii="Times New Roman" w:hAnsi="Times New Roman" w:cs="Times New Roman"/>
                                    <w:sz w:val="32"/>
                                    <w:szCs w:val="28"/>
                                  </w:rPr>
                                </w:pPr>
                                <w:r w:rsidRPr="00721CA2">
                                  <w:rPr>
                                    <w:rFonts w:ascii="Times New Roman" w:eastAsia="Times New Roman" w:hAnsi="Times New Roman" w:cs="Times New Roman"/>
                                    <w:sz w:val="32"/>
                                    <w:szCs w:val="28"/>
                                    <w:lang w:bidi="ru-RU"/>
                                  </w:rPr>
                                  <w:t>Схема фундамента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82" name="Надпись 82"/>
                          <wps:cNvSpPr txBox="1"/>
                          <wps:spPr>
                            <a:xfrm>
                              <a:off x="1847850" y="447675"/>
                              <a:ext cx="862877" cy="28177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28A108A" w14:textId="77777777" w:rsidR="009046BD" w:rsidRPr="00721CA2" w:rsidRDefault="009046BD" w:rsidP="009444A3">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83" name="Надпись 83"/>
                          <wps:cNvSpPr txBox="1"/>
                          <wps:spPr>
                            <a:xfrm>
                              <a:off x="287867" y="524934"/>
                              <a:ext cx="843280" cy="27432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8D0E616" w14:textId="77777777" w:rsidR="009046BD" w:rsidRPr="00721CA2" w:rsidRDefault="009046BD" w:rsidP="009444A3">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84" name="Надпись 84"/>
                          <wps:cNvSpPr txBox="1"/>
                          <wps:spPr>
                            <a:xfrm>
                              <a:off x="581660" y="1899016"/>
                              <a:ext cx="2097930" cy="206754"/>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AB3899D" w14:textId="77777777" w:rsidR="009046BD" w:rsidRPr="00CA0324" w:rsidRDefault="009046BD" w:rsidP="00805415">
                                <w:pPr>
                                  <w:jc w:val="center"/>
                                  <w:rPr>
                                    <w:rFonts w:ascii="Times New Roman" w:hAnsi="Times New Roman" w:cs="Times New Roman"/>
                                    <w:sz w:val="28"/>
                                    <w:szCs w:val="24"/>
                                  </w:rPr>
                                </w:pPr>
                                <w:r w:rsidRPr="00CA0324">
                                  <w:rPr>
                                    <w:rFonts w:ascii="Times New Roman" w:eastAsia="Times New Roman" w:hAnsi="Times New Roman" w:cs="Times New Roman"/>
                                    <w:sz w:val="28"/>
                                    <w:szCs w:val="24"/>
                                    <w:lang w:bidi="ru-RU"/>
                                  </w:rPr>
                                  <w:t>Прочность бетона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Надпись 85"/>
                          <wps:cNvSpPr txBox="1"/>
                          <wps:spPr>
                            <a:xfrm>
                              <a:off x="2694517" y="1913632"/>
                              <a:ext cx="1286824" cy="15938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EDED8BE" w14:textId="77777777" w:rsidR="009046BD" w:rsidRPr="007643DA" w:rsidRDefault="009046BD" w:rsidP="00805415">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3000 psi (2,1 кг/мм</w:t>
                                </w:r>
                                <w:r w:rsidRPr="007643DA">
                                  <w:rPr>
                                    <w:rFonts w:ascii="Times New Roman" w:eastAsia="Times New Roman" w:hAnsi="Times New Roman" w:cs="Times New Roman"/>
                                    <w:sz w:val="20"/>
                                    <w:szCs w:val="18"/>
                                    <w:vertAlign w:val="superscript"/>
                                    <w:lang w:bidi="ru-RU"/>
                                  </w:rPr>
                                  <w:t>2</w:t>
                                </w:r>
                                <w:r w:rsidRPr="007643DA">
                                  <w:rPr>
                                    <w:rFonts w:ascii="Times New Roman" w:eastAsia="Times New Roman" w:hAnsi="Times New Roman" w:cs="Times New Roman"/>
                                    <w:sz w:val="20"/>
                                    <w:szCs w:val="18"/>
                                    <w:lang w:bidi="ru-RU"/>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grpSp>
                        <wpg:cNvPr id="93" name="Группа 93"/>
                        <wpg:cNvGrpSpPr/>
                        <wpg:grpSpPr>
                          <a:xfrm>
                            <a:off x="273049" y="4956463"/>
                            <a:ext cx="2319655" cy="3090053"/>
                            <a:chOff x="-298451" y="0"/>
                            <a:chExt cx="2319655" cy="3090053"/>
                          </a:xfrm>
                        </wpg:grpSpPr>
                        <wps:wsp>
                          <wps:cNvPr id="87" name="Надпись 87"/>
                          <wps:cNvSpPr txBox="1"/>
                          <wps:spPr>
                            <a:xfrm>
                              <a:off x="1381991" y="0"/>
                              <a:ext cx="211715" cy="78740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4AB10D2" w14:textId="28D4ADFE" w:rsidR="009046BD" w:rsidRPr="00162AF3" w:rsidRDefault="009046BD" w:rsidP="00805415">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Макс. = 3442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88" name="Надпись 88"/>
                          <wps:cNvSpPr txBox="1"/>
                          <wps:spPr>
                            <a:xfrm>
                              <a:off x="413274" y="1142548"/>
                              <a:ext cx="135255" cy="68239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72ED7B9" w14:textId="661DD2FB"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1875 </w:t>
                                </w:r>
                              </w:p>
                            </w:txbxContent>
                          </wps:txbx>
                          <wps:bodyPr rot="0" spcFirstLastPara="0" vertOverflow="overflow" horzOverflow="overflow" vert="vert270" wrap="square" lIns="0" tIns="0" rIns="0" bIns="0" numCol="1" spcCol="0" rtlCol="0" fromWordArt="0" anchor="b" anchorCtr="0" forceAA="0" compatLnSpc="1">
                            <a:prstTxWarp prst="textNoShape">
                              <a:avLst/>
                            </a:prstTxWarp>
                            <a:spAutoFit/>
                          </wps:bodyPr>
                        </wps:wsp>
                        <wps:wsp>
                          <wps:cNvPr id="89" name="Надпись 89"/>
                          <wps:cNvSpPr txBox="1"/>
                          <wps:spPr>
                            <a:xfrm>
                              <a:off x="51780" y="1142548"/>
                              <a:ext cx="135255" cy="676910"/>
                            </a:xfrm>
                            <a:prstGeom prst="rect">
                              <a:avLst/>
                            </a:prstGeom>
                            <a:solidFill>
                              <a:srgbClr val="FFFFFF"/>
                            </a:solidFill>
                            <a:ln w="0">
                              <a:noFill/>
                            </a:ln>
                          </wps:spPr>
                          <wps:txbx>
                            <w:txbxContent>
                              <w:p w14:paraId="34609B0C" w14:textId="6B8AEF80"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1850 </w:t>
                                </w:r>
                              </w:p>
                            </w:txbxContent>
                          </wps:txbx>
                          <wps:bodyPr rot="0" spcFirstLastPara="0" vertOverflow="overflow" horzOverflow="overflow" vert="vert270" wrap="square" lIns="0" tIns="0" rIns="0" bIns="0" numCol="1" spcCol="0" rtlCol="0" fromWordArt="0" anchor="b" anchorCtr="0" forceAA="0" compatLnSpc="1">
                            <a:prstTxWarp prst="textNoShape">
                              <a:avLst/>
                            </a:prstTxWarp>
                            <a:spAutoFit/>
                          </wps:bodyPr>
                        </wps:wsp>
                        <wps:wsp>
                          <wps:cNvPr id="90" name="Надпись 90"/>
                          <wps:cNvSpPr txBox="1"/>
                          <wps:spPr>
                            <a:xfrm>
                              <a:off x="1163103" y="1620420"/>
                              <a:ext cx="135255" cy="65214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40751061" w14:textId="55CD35A5"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110 </w:t>
                                </w:r>
                              </w:p>
                            </w:txbxContent>
                          </wps:txbx>
                          <wps:bodyPr rot="0" spcFirstLastPara="0" vertOverflow="overflow" horzOverflow="overflow" vert="vert270" wrap="square" lIns="0" tIns="0" rIns="0" bIns="0" numCol="1" spcCol="0" rtlCol="0" fromWordArt="0" anchor="b" anchorCtr="0" forceAA="0" compatLnSpc="1">
                            <a:prstTxWarp prst="textNoShape">
                              <a:avLst/>
                            </a:prstTxWarp>
                            <a:spAutoFit/>
                          </wps:bodyPr>
                        </wps:wsp>
                        <wps:wsp>
                          <wps:cNvPr id="91" name="Надпись 91"/>
                          <wps:cNvSpPr txBox="1"/>
                          <wps:spPr>
                            <a:xfrm>
                              <a:off x="716973" y="1444337"/>
                              <a:ext cx="143722" cy="78740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6907E69" w14:textId="5B3BB6F4"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Макс. = 135 </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wps:wsp>
                          <wps:cNvPr id="92" name="Надпись 92"/>
                          <wps:cNvSpPr txBox="1"/>
                          <wps:spPr>
                            <a:xfrm>
                              <a:off x="-298451" y="2929398"/>
                              <a:ext cx="2319655" cy="16065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97AF640" w14:textId="2ABB5E1F" w:rsidR="009046BD" w:rsidRPr="007643DA" w:rsidRDefault="009046BD" w:rsidP="00162AF3">
                                <w:pPr>
                                  <w:rPr>
                                    <w:rFonts w:ascii="Times New Roman" w:hAnsi="Times New Roman" w:cs="Times New Roman"/>
                                    <w:sz w:val="22"/>
                                    <w:szCs w:val="20"/>
                                  </w:rPr>
                                </w:pPr>
                                <w:r w:rsidRPr="007643DA">
                                  <w:rPr>
                                    <w:rFonts w:ascii="Times New Roman" w:eastAsia="Times New Roman" w:hAnsi="Times New Roman" w:cs="Times New Roman"/>
                                    <w:sz w:val="22"/>
                                    <w:szCs w:val="20"/>
                                    <w:lang w:bidi="ru-RU"/>
                                  </w:rPr>
                                  <w:t xml:space="preserve">Максимальная ширина прохода: 2576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0A7BCC88" id="Группа 94" o:spid="_x0000_s1089" style="position:absolute;margin-left:115.05pt;margin-top:8.75pt;width:313.5pt;height:634.95pt;z-index:251619328;mso-width-relative:margin;mso-height-relative:margin" coordorigin=",-172" coordsize="39813,8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">
                <v:group id="Группа 86" o:spid="_x0000_s1090" style="position:absolute;top:-172;width:39813;height:21229" coordorigin=",-172" coordsize="39813,2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Надпись 81" o:spid="_x0000_s1091" type="#_x0000_t202" style="position:absolute;top:-172;width:33629;height:31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" fillcolor="white [3201]" stroked="f" strokeweight=".5pt">
                    <v:textbox inset="0,0,0,0">
                      <w:txbxContent>
                        <w:p w14:paraId="2D7FBA4C" w14:textId="7994CB56" w:rsidR="009046BD" w:rsidRPr="00721CA2" w:rsidRDefault="009046BD" w:rsidP="00516EE7">
                          <w:pPr>
                            <w:jc w:val="center"/>
                            <w:rPr>
                              <w:rFonts w:ascii="Times New Roman" w:hAnsi="Times New Roman" w:cs="Times New Roman"/>
                              <w:sz w:val="32"/>
                              <w:szCs w:val="28"/>
                            </w:rPr>
                          </w:pPr>
                          <w:r w:rsidRPr="00721CA2">
                            <w:rPr>
                              <w:rFonts w:ascii="Times New Roman" w:eastAsia="Times New Roman" w:hAnsi="Times New Roman" w:cs="Times New Roman"/>
                              <w:sz w:val="32"/>
                              <w:szCs w:val="28"/>
                              <w:lang w:bidi="ru-RU"/>
                            </w:rPr>
                            <w:t>Схема фундамента</w:t>
                          </w:r>
                        </w:p>
                      </w:txbxContent>
                    </v:textbox>
                  </v:shape>
                  <v:shape id="Надпись 82" o:spid="_x0000_s1092" type="#_x0000_t202" style="position:absolute;left:18478;top:4476;width:8629;height:28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" fillcolor="white [3201]" stroked="f" strokeweight=".5pt">
                    <v:textbox inset="0,0,0,0">
                      <w:txbxContent>
                        <w:p w14:paraId="728A108A" w14:textId="77777777" w:rsidR="009046BD" w:rsidRPr="00721CA2" w:rsidRDefault="009046BD" w:rsidP="009444A3">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v:textbox>
                  </v:shape>
                  <v:shape id="Надпись 83" o:spid="_x0000_s1093" type="#_x0000_t202" style="position:absolute;left:2878;top:5249;width:8433;height:27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" fillcolor="white [3201]" stroked="f" strokeweight=".5pt">
                    <v:textbox inset="0,0,0,0">
                      <w:txbxContent>
                        <w:p w14:paraId="58D0E616" w14:textId="77777777" w:rsidR="009046BD" w:rsidRPr="00721CA2" w:rsidRDefault="009046BD" w:rsidP="009444A3">
                          <w:pPr>
                            <w:rPr>
                              <w:rFonts w:ascii="Times New Roman" w:hAnsi="Times New Roman" w:cs="Times New Roman"/>
                              <w:sz w:val="28"/>
                              <w:szCs w:val="24"/>
                            </w:rPr>
                          </w:pPr>
                          <w:r w:rsidRPr="00721CA2">
                            <w:rPr>
                              <w:rFonts w:ascii="Times New Roman" w:eastAsia="Times New Roman" w:hAnsi="Times New Roman" w:cs="Times New Roman"/>
                              <w:sz w:val="28"/>
                              <w:szCs w:val="24"/>
                              <w:lang w:bidi="ru-RU"/>
                            </w:rPr>
                            <w:t xml:space="preserve">Стойка </w:t>
                          </w:r>
                        </w:p>
                      </w:txbxContent>
                    </v:textbox>
                  </v:shape>
                  <v:shape id="Надпись 84" o:spid="_x0000_s1094" type="#_x0000_t202" style="position:absolute;left:5816;top:18990;width:20979;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" fillcolor="white [3201]" stroked="f" strokeweight=".5pt">
                    <v:textbox inset="0,0,0,0">
                      <w:txbxContent>
                        <w:p w14:paraId="3AB3899D" w14:textId="77777777" w:rsidR="009046BD" w:rsidRPr="00CA0324" w:rsidRDefault="009046BD" w:rsidP="00805415">
                          <w:pPr>
                            <w:jc w:val="center"/>
                            <w:rPr>
                              <w:rFonts w:ascii="Times New Roman" w:hAnsi="Times New Roman" w:cs="Times New Roman"/>
                              <w:sz w:val="28"/>
                              <w:szCs w:val="24"/>
                            </w:rPr>
                          </w:pPr>
                          <w:r w:rsidRPr="00CA0324">
                            <w:rPr>
                              <w:rFonts w:ascii="Times New Roman" w:eastAsia="Times New Roman" w:hAnsi="Times New Roman" w:cs="Times New Roman"/>
                              <w:sz w:val="28"/>
                              <w:szCs w:val="24"/>
                              <w:lang w:bidi="ru-RU"/>
                            </w:rPr>
                            <w:t>Прочность бетона</w:t>
                          </w:r>
                        </w:p>
                      </w:txbxContent>
                    </v:textbox>
                  </v:shape>
                  <v:shape id="Надпись 85" o:spid="_x0000_s1095" type="#_x0000_t202" style="position:absolute;left:26945;top:19136;width:12868;height:1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" fillcolor="white [3201]" stroked="f" strokeweight=".5pt">
                    <v:textbox inset="0,0,0,0">
                      <w:txbxContent>
                        <w:p w14:paraId="6EDED8BE" w14:textId="77777777" w:rsidR="009046BD" w:rsidRPr="007643DA" w:rsidRDefault="009046BD" w:rsidP="00805415">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3000 psi (2,1 кг/мм</w:t>
                          </w:r>
                          <w:r w:rsidRPr="007643DA">
                            <w:rPr>
                              <w:rFonts w:ascii="Times New Roman" w:eastAsia="Times New Roman" w:hAnsi="Times New Roman" w:cs="Times New Roman"/>
                              <w:sz w:val="20"/>
                              <w:szCs w:val="18"/>
                              <w:vertAlign w:val="superscript"/>
                              <w:lang w:bidi="ru-RU"/>
                            </w:rPr>
                            <w:t>2</w:t>
                          </w:r>
                          <w:r w:rsidRPr="007643DA">
                            <w:rPr>
                              <w:rFonts w:ascii="Times New Roman" w:eastAsia="Times New Roman" w:hAnsi="Times New Roman" w:cs="Times New Roman"/>
                              <w:sz w:val="20"/>
                              <w:szCs w:val="18"/>
                              <w:lang w:bidi="ru-RU"/>
                            </w:rPr>
                            <w:t xml:space="preserve">) </w:t>
                          </w:r>
                        </w:p>
                      </w:txbxContent>
                    </v:textbox>
                  </v:shape>
                </v:group>
                <v:group id="Группа 93" o:spid="_x0000_s1096" style="position:absolute;left:2730;top:49564;width:23197;height:30901" coordorigin="-2984" coordsize="23196,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Надпись 87" o:spid="_x0000_s1097" type="#_x0000_t202" style="position:absolute;left:13819;width:2118;height:78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" fillcolor="white [3201]" stroked="f" strokeweight=".5pt">
                    <v:textbox style="layout-flow:vertical;mso-layout-flow-alt:bottom-to-top" inset="0,0,0,0">
                      <w:txbxContent>
                        <w:p w14:paraId="24AB10D2" w14:textId="28D4ADFE" w:rsidR="009046BD" w:rsidRPr="00162AF3" w:rsidRDefault="009046BD" w:rsidP="00805415">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Макс. = 3442 </w:t>
                          </w:r>
                        </w:p>
                      </w:txbxContent>
                    </v:textbox>
                  </v:shape>
                  <v:shape id="Надпись 88" o:spid="_x0000_s1098" type="#_x0000_t202" style="position:absolute;left:4132;top:11425;width:1353;height:68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" fillcolor="white [3201]" stroked="f" strokeweight=".5pt">
                    <v:textbox style="layout-flow:vertical;mso-layout-flow-alt:bottom-to-top;mso-fit-shape-to-text:t" inset="0,0,0,0">
                      <w:txbxContent>
                        <w:p w14:paraId="172ED7B9" w14:textId="661DD2FB"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1875 </w:t>
                          </w:r>
                        </w:p>
                      </w:txbxContent>
                    </v:textbox>
                  </v:shape>
                  <v:shape id="Надпись 89" o:spid="_x0000_s1099" type="#_x0000_t202" style="position:absolute;left:517;top:11425;width:1353;height:67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" stroked="f" strokeweight="0">
                    <v:textbox style="layout-flow:vertical;mso-layout-flow-alt:bottom-to-top;mso-fit-shape-to-text:t" inset="0,0,0,0">
                      <w:txbxContent>
                        <w:p w14:paraId="34609B0C" w14:textId="6B8AEF80"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1850 </w:t>
                          </w:r>
                        </w:p>
                      </w:txbxContent>
                    </v:textbox>
                  </v:shape>
                  <v:shape id="Надпись 90" o:spid="_x0000_s1100" type="#_x0000_t202" style="position:absolute;left:11631;top:16204;width:1352;height:65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" fillcolor="white [3201]" stroked="f" strokeweight=".5pt">
                    <v:textbox style="layout-flow:vertical;mso-layout-flow-alt:bottom-to-top;mso-fit-shape-to-text:t" inset="0,0,0,0">
                      <w:txbxContent>
                        <w:p w14:paraId="40751061" w14:textId="55CD35A5"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Мин. = 110 </w:t>
                          </w:r>
                        </w:p>
                      </w:txbxContent>
                    </v:textbox>
                  </v:shape>
                  <v:shape id="Надпись 91" o:spid="_x0000_s1101" type="#_x0000_t202" style="position:absolute;left:7169;top:14443;width:1437;height:78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" fillcolor="white [3201]" stroked="f" strokeweight=".5pt">
                    <v:textbox style="layout-flow:vertical;mso-layout-flow-alt:bottom-to-top" inset="0,0,0,0">
                      <w:txbxContent>
                        <w:p w14:paraId="26907E69" w14:textId="5B3BB6F4" w:rsidR="009046BD" w:rsidRPr="00162AF3" w:rsidRDefault="009046BD" w:rsidP="00162AF3">
                          <w:pPr>
                            <w:rPr>
                              <w:rFonts w:ascii="Times New Roman" w:hAnsi="Times New Roman" w:cs="Times New Roman"/>
                              <w:sz w:val="18"/>
                              <w:szCs w:val="16"/>
                              <w:lang w:val="pl-PL"/>
                            </w:rPr>
                          </w:pPr>
                          <w:r w:rsidRPr="00162AF3">
                            <w:rPr>
                              <w:rFonts w:ascii="Times New Roman" w:eastAsia="Times New Roman" w:hAnsi="Times New Roman" w:cs="Times New Roman"/>
                              <w:sz w:val="18"/>
                              <w:szCs w:val="16"/>
                              <w:lang w:bidi="ru-RU"/>
                            </w:rPr>
                            <w:t xml:space="preserve">Макс. = 135 </w:t>
                          </w:r>
                        </w:p>
                      </w:txbxContent>
                    </v:textbox>
                  </v:shape>
                  <v:shape id="Надпись 92" o:spid="_x0000_s1102" type="#_x0000_t202" style="position:absolute;left:-2984;top:29293;width:23196;height:16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" fillcolor="white [3201]" stroked="f" strokeweight=".5pt">
                    <v:textbox style="mso-fit-shape-to-text:t" inset="0,0,0,0">
                      <w:txbxContent>
                        <w:p w14:paraId="097AF640" w14:textId="2ABB5E1F" w:rsidR="009046BD" w:rsidRPr="007643DA" w:rsidRDefault="009046BD" w:rsidP="00162AF3">
                          <w:pPr>
                            <w:rPr>
                              <w:rFonts w:ascii="Times New Roman" w:hAnsi="Times New Roman" w:cs="Times New Roman"/>
                              <w:sz w:val="22"/>
                              <w:szCs w:val="20"/>
                            </w:rPr>
                          </w:pPr>
                          <w:r w:rsidRPr="007643DA">
                            <w:rPr>
                              <w:rFonts w:ascii="Times New Roman" w:eastAsia="Times New Roman" w:hAnsi="Times New Roman" w:cs="Times New Roman"/>
                              <w:sz w:val="22"/>
                              <w:szCs w:val="20"/>
                              <w:lang w:bidi="ru-RU"/>
                            </w:rPr>
                            <w:t xml:space="preserve">Максимальная ширина прохода: 2576 </w:t>
                          </w:r>
                        </w:p>
                      </w:txbxContent>
                    </v:textbox>
                  </v:shape>
                </v:group>
              </v:group>
            </w:pict>
          </mc:Fallback>
        </mc:AlternateContent>
      </w:r>
      <w:r w:rsidR="00F54DC3" w:rsidRPr="00E35C6F">
        <w:rPr>
          <w:noProof/>
          <w:lang w:bidi="ru-RU"/>
        </w:rPr>
        <w:drawing>
          <wp:inline distT="0" distB="0" distL="0" distR="0" wp14:anchorId="5521EA0C" wp14:editId="621FF8D8">
            <wp:extent cx="5943600" cy="84772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477250"/>
                    </a:xfrm>
                    <a:prstGeom prst="rect">
                      <a:avLst/>
                    </a:prstGeom>
                  </pic:spPr>
                </pic:pic>
              </a:graphicData>
            </a:graphic>
          </wp:inline>
        </w:drawing>
      </w:r>
    </w:p>
    <w:p w14:paraId="2D3D8BC7" w14:textId="1EF893C5" w:rsidR="00F54DC3" w:rsidRPr="00E35C6F" w:rsidRDefault="00F54DC3" w:rsidP="00E35C6F">
      <w:pPr>
        <w:pStyle w:val="2"/>
      </w:pPr>
      <w:r w:rsidRPr="00E35C6F">
        <w:rPr>
          <w:lang w:bidi="ru-RU"/>
        </w:rPr>
        <w:lastRenderedPageBreak/>
        <w:t xml:space="preserve">7.6 </w:t>
      </w:r>
      <w:r w:rsidRPr="00E35C6F">
        <w:rPr>
          <w:lang w:bidi="ru-RU"/>
        </w:rPr>
        <w:tab/>
        <w:t>УСТАНОВКА СТОЕК</w:t>
      </w:r>
    </w:p>
    <w:p w14:paraId="728FC7CC" w14:textId="2E6F71C2" w:rsidR="00F54DC3" w:rsidRPr="00E35C6F" w:rsidRDefault="00F54DC3" w:rsidP="00F54DC3">
      <w:pPr>
        <w:pStyle w:val="a8"/>
        <w:numPr>
          <w:ilvl w:val="0"/>
          <w:numId w:val="16"/>
        </w:numPr>
        <w:jc w:val="both"/>
      </w:pPr>
      <w:r w:rsidRPr="00E35C6F">
        <w:rPr>
          <w:lang w:bidi="ru-RU"/>
        </w:rPr>
        <w:t>Используя опорную плиту стойки в качестве шаблона, просверлить отверстия в бетоне глубиной 150 мм при помощи перфоратора с буром диаметром 18 мм. Для обеспечения надлежащей фиксации не расширять отверстия и не допускать раскачивания перфоратора.</w:t>
      </w:r>
    </w:p>
    <w:p w14:paraId="10F0CCE8" w14:textId="3D7C27C5" w:rsidR="00F54DC3" w:rsidRPr="00E35C6F" w:rsidRDefault="00F54DC3" w:rsidP="00F54DC3">
      <w:pPr>
        <w:pStyle w:val="a8"/>
        <w:numPr>
          <w:ilvl w:val="0"/>
          <w:numId w:val="16"/>
        </w:numPr>
        <w:jc w:val="both"/>
      </w:pPr>
      <w:r w:rsidRPr="00E35C6F">
        <w:rPr>
          <w:lang w:bidi="ru-RU"/>
        </w:rPr>
        <w:t>После завершения сверления очистить отверстия при помощи сжатого воздуха и/или металлической щетки. Не допускать смещения стоек относительно меловой линии.</w:t>
      </w:r>
    </w:p>
    <w:p w14:paraId="6429996F" w14:textId="0FB99579" w:rsidR="00F54DC3" w:rsidRPr="00E35C6F" w:rsidRDefault="00F54DC3" w:rsidP="00F54DC3">
      <w:pPr>
        <w:pStyle w:val="a8"/>
        <w:numPr>
          <w:ilvl w:val="0"/>
          <w:numId w:val="16"/>
        </w:numPr>
        <w:jc w:val="both"/>
      </w:pPr>
      <w:r w:rsidRPr="00E35C6F">
        <w:rPr>
          <w:lang w:bidi="ru-RU"/>
        </w:rPr>
        <w:t>Установить шайбы и гайки на анкерные болты, затем вбить молотком анкерные болты в отверстия так, чтобы шайба упиралась в опорную плиту. Оставить несколько витков открытой резьбы на случай, если потребуется установка регулировочных подкладок.</w:t>
      </w:r>
    </w:p>
    <w:p w14:paraId="7D2E87A9" w14:textId="260512FE" w:rsidR="00F54DC3" w:rsidRPr="00E35C6F" w:rsidRDefault="00F54DC3" w:rsidP="00F54DC3">
      <w:pPr>
        <w:pStyle w:val="a8"/>
        <w:numPr>
          <w:ilvl w:val="0"/>
          <w:numId w:val="16"/>
        </w:numPr>
        <w:jc w:val="both"/>
      </w:pPr>
      <w:r w:rsidRPr="00E35C6F">
        <w:rPr>
          <w:lang w:bidi="ru-RU"/>
        </w:rPr>
        <w:t>Если требуется установка регулировочных подкладок, вставить необходимое количество подкладок под опорную плиту так, чтобы при затяжке анкерных болтов стойки находились в строго вертикальном положении.</w:t>
      </w:r>
    </w:p>
    <w:p w14:paraId="7D174C29" w14:textId="121F9BE4" w:rsidR="00F54DC3" w:rsidRPr="00E35C6F" w:rsidRDefault="00F54DC3" w:rsidP="00F54DC3">
      <w:pPr>
        <w:pStyle w:val="a8"/>
        <w:numPr>
          <w:ilvl w:val="0"/>
          <w:numId w:val="16"/>
        </w:numPr>
        <w:jc w:val="both"/>
      </w:pPr>
      <w:r w:rsidRPr="00E35C6F">
        <w:rPr>
          <w:lang w:bidi="ru-RU"/>
        </w:rPr>
        <w:t>Затянуть гайки анкерных болтов. НЕ ИСПОЛЬЗОВАТЬ ударный гайковерт.</w:t>
      </w:r>
    </w:p>
    <w:p w14:paraId="01D1C526" w14:textId="3901C5A4" w:rsidR="00F54DC3" w:rsidRPr="00E35C6F" w:rsidRDefault="00F54DC3" w:rsidP="00F54DC3">
      <w:pPr>
        <w:pStyle w:val="a8"/>
        <w:numPr>
          <w:ilvl w:val="0"/>
          <w:numId w:val="16"/>
        </w:numPr>
        <w:jc w:val="both"/>
      </w:pPr>
      <w:r w:rsidRPr="00E35C6F">
        <w:rPr>
          <w:lang w:bidi="ru-RU"/>
        </w:rPr>
        <w:t>Закрепить вторую стойку в соответствии с приведенными выше инструкциями.</w:t>
      </w:r>
    </w:p>
    <w:p w14:paraId="5DA7F54F" w14:textId="4C396BEB" w:rsidR="00F54DC3" w:rsidRPr="00E35C6F" w:rsidRDefault="00F54DC3" w:rsidP="00F54DC3">
      <w:pPr>
        <w:pStyle w:val="a8"/>
        <w:numPr>
          <w:ilvl w:val="0"/>
          <w:numId w:val="16"/>
        </w:numPr>
        <w:jc w:val="both"/>
      </w:pPr>
      <w:r w:rsidRPr="00E35C6F">
        <w:rPr>
          <w:lang w:bidi="ru-RU"/>
        </w:rPr>
        <w:t>Убедиться, что стойки расположены строго вертикально, как показано на рисунке 10.</w:t>
      </w:r>
    </w:p>
    <w:p w14:paraId="51EE0231" w14:textId="6B454F3C" w:rsidR="00F54DC3" w:rsidRPr="00E35C6F" w:rsidRDefault="00F54DC3" w:rsidP="00CA0324">
      <w:pPr>
        <w:spacing w:before="120"/>
        <w:jc w:val="both"/>
      </w:pPr>
      <w:r w:rsidRPr="00E35C6F">
        <w:rPr>
          <w:lang w:bidi="ru-RU"/>
        </w:rPr>
        <w:t>Рис. 10: Проверка перпендикулярности стоек</w:t>
      </w:r>
    </w:p>
    <w:p w14:paraId="59E85A40" w14:textId="2A790785" w:rsidR="00F54DC3" w:rsidRPr="00E35C6F" w:rsidRDefault="006F1A29" w:rsidP="00F54DC3">
      <w:pPr>
        <w:jc w:val="center"/>
      </w:pPr>
      <w:r w:rsidRPr="00E35C6F">
        <w:rPr>
          <w:noProof/>
          <w:lang w:bidi="ru-RU"/>
        </w:rPr>
        <mc:AlternateContent>
          <mc:Choice Requires="wpg">
            <w:drawing>
              <wp:anchor distT="0" distB="0" distL="114300" distR="114300" simplePos="0" relativeHeight="251623424" behindDoc="0" locked="0" layoutInCell="1" allowOverlap="1" wp14:anchorId="0022321E" wp14:editId="7F9A5F97">
                <wp:simplePos x="0" y="0"/>
                <wp:positionH relativeFrom="column">
                  <wp:posOffset>883813</wp:posOffset>
                </wp:positionH>
                <wp:positionV relativeFrom="paragraph">
                  <wp:posOffset>4099501</wp:posOffset>
                </wp:positionV>
                <wp:extent cx="5364480" cy="202565"/>
                <wp:effectExtent l="0" t="0" r="7620" b="6985"/>
                <wp:wrapNone/>
                <wp:docPr id="98" name="Группа 98"/>
                <wp:cNvGraphicFramePr/>
                <a:graphic xmlns:a="http://schemas.openxmlformats.org/drawingml/2006/main">
                  <a:graphicData uri="http://schemas.microsoft.com/office/word/2010/wordprocessingGroup">
                    <wpg:wgp>
                      <wpg:cNvGrpSpPr/>
                      <wpg:grpSpPr>
                        <a:xfrm>
                          <a:off x="0" y="0"/>
                          <a:ext cx="5364480" cy="202565"/>
                          <a:chOff x="-57150" y="30318"/>
                          <a:chExt cx="5364480" cy="202565"/>
                        </a:xfrm>
                      </wpg:grpSpPr>
                      <wps:wsp>
                        <wps:cNvPr id="95" name="Надпись 95"/>
                        <wps:cNvSpPr txBox="1"/>
                        <wps:spPr>
                          <a:xfrm>
                            <a:off x="-57150" y="30318"/>
                            <a:ext cx="1270000" cy="18636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90EF6BB" w14:textId="6DFC4CD6" w:rsidR="009046BD" w:rsidRPr="00F30EE4" w:rsidRDefault="009046BD" w:rsidP="00F30EE4">
                              <w:pPr>
                                <w:rPr>
                                  <w:rFonts w:cs="Arial"/>
                                  <w:sz w:val="20"/>
                                  <w:szCs w:val="18"/>
                                  <w:lang w:val="pl-PL"/>
                                </w:rPr>
                              </w:pPr>
                              <w:r>
                                <w:rPr>
                                  <w:rFonts w:cs="Arial"/>
                                  <w:sz w:val="20"/>
                                  <w:szCs w:val="18"/>
                                  <w:lang w:bidi="ru-RU"/>
                                </w:rPr>
                                <w:t xml:space="preserve">a. b &lt; </w:t>
                              </w:r>
                              <w:r w:rsidRPr="00F30EE4">
                                <w:rPr>
                                  <w:rFonts w:ascii="Cambria Math" w:eastAsia="Cambria Math" w:hAnsi="Cambria Math" w:cs="Cambria Math"/>
                                  <w:sz w:val="20"/>
                                  <w:szCs w:val="18"/>
                                  <w:lang w:bidi="ru-RU"/>
                                </w:rPr>
                                <w:t xml:space="preserve">⊥ </w:t>
                              </w:r>
                              <w:r>
                                <w:rPr>
                                  <w:rFonts w:cs="Arial"/>
                                  <w:sz w:val="20"/>
                                  <w:szCs w:val="18"/>
                                  <w:lang w:bidi="ru-RU"/>
                                </w:rPr>
                                <w:t xml:space="preserve">10 мм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96" name="Надпись 96"/>
                        <wps:cNvSpPr txBox="1"/>
                        <wps:spPr>
                          <a:xfrm>
                            <a:off x="2038350" y="30318"/>
                            <a:ext cx="1195097" cy="18636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8590C22" w14:textId="7976E793" w:rsidR="009046BD" w:rsidRPr="00F30EE4" w:rsidRDefault="009046BD" w:rsidP="00F30EE4">
                              <w:pPr>
                                <w:rPr>
                                  <w:rFonts w:cs="Arial"/>
                                  <w:sz w:val="20"/>
                                  <w:szCs w:val="18"/>
                                  <w:lang w:val="pl-PL"/>
                                </w:rPr>
                              </w:pPr>
                              <w:r w:rsidRPr="00F30EE4">
                                <w:rPr>
                                  <w:rFonts w:cs="Arial"/>
                                  <w:sz w:val="20"/>
                                  <w:szCs w:val="18"/>
                                  <w:lang w:bidi="ru-RU"/>
                                </w:rPr>
                                <w:t xml:space="preserve">с. d&lt; </w:t>
                              </w:r>
                              <w:r w:rsidRPr="00F30EE4">
                                <w:rPr>
                                  <w:rFonts w:ascii="Cambria Math" w:eastAsia="Cambria Math" w:hAnsi="Cambria Math" w:cs="Cambria Math"/>
                                  <w:sz w:val="20"/>
                                  <w:szCs w:val="18"/>
                                  <w:lang w:bidi="ru-RU"/>
                                </w:rPr>
                                <w:t xml:space="preserve">⊥ </w:t>
                              </w:r>
                              <w:r w:rsidRPr="00F30EE4">
                                <w:rPr>
                                  <w:rFonts w:cs="Arial"/>
                                  <w:sz w:val="20"/>
                                  <w:szCs w:val="18"/>
                                  <w:lang w:bidi="ru-RU"/>
                                </w:rPr>
                                <w:t xml:space="preserve">10 мм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97" name="Надпись 97"/>
                        <wps:cNvSpPr txBox="1"/>
                        <wps:spPr>
                          <a:xfrm>
                            <a:off x="3876675" y="47570"/>
                            <a:ext cx="1430655" cy="185313"/>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AC5D841" w14:textId="16A73125" w:rsidR="009046BD" w:rsidRPr="006F1A29" w:rsidRDefault="009046BD" w:rsidP="006F1A29">
                              <w:pPr>
                                <w:rPr>
                                  <w:rFonts w:cs="Arial"/>
                                  <w:sz w:val="20"/>
                                  <w:szCs w:val="18"/>
                                  <w:lang w:val="pl-PL"/>
                                </w:rPr>
                              </w:pPr>
                              <w:r w:rsidRPr="006F1A29">
                                <w:rPr>
                                  <w:rFonts w:cs="Arial"/>
                                  <w:sz w:val="20"/>
                                  <w:szCs w:val="18"/>
                                  <w:lang w:bidi="ru-RU"/>
                                </w:rPr>
                                <w:t xml:space="preserve">e. f&lt; || 13,6 мм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2321E" id="Группа 98" o:spid="_x0000_s1103" style="position:absolute;left:0;text-align:left;margin-left:69.6pt;margin-top:322.8pt;width:422.4pt;height:15.95pt;z-index:251623424;mso-width-relative:margin;mso-height-relative:margin" coordorigin="-571,303" coordsize="53644,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">
                <v:shape id="Надпись 95" o:spid="_x0000_s1104" type="#_x0000_t202" style="position:absolute;left:-571;top:303;width:12699;height:18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" fillcolor="white [3201]" stroked="f" strokeweight=".5pt">
                  <v:textbox inset="0,0,0,0">
                    <w:txbxContent>
                      <w:p w14:paraId="290EF6BB" w14:textId="6DFC4CD6" w:rsidR="009046BD" w:rsidRPr="00F30EE4" w:rsidRDefault="009046BD" w:rsidP="00F30EE4">
                        <w:pPr>
                          <w:rPr>
                            <w:rFonts w:cs="Arial"/>
                            <w:sz w:val="20"/>
                            <w:szCs w:val="18"/>
                            <w:lang w:val="pl-PL"/>
                          </w:rPr>
                        </w:pPr>
                        <w:r>
                          <w:rPr>
                            <w:rFonts w:cs="Arial"/>
                            <w:sz w:val="20"/>
                            <w:szCs w:val="18"/>
                            <w:lang w:bidi="ru-RU"/>
                          </w:rPr>
                          <w:t xml:space="preserve">a. b &lt; </w:t>
                        </w:r>
                        <w:r w:rsidRPr="00F30EE4">
                          <w:rPr>
                            <w:rFonts w:ascii="Cambria Math" w:eastAsia="Cambria Math" w:hAnsi="Cambria Math" w:cs="Cambria Math"/>
                            <w:sz w:val="20"/>
                            <w:szCs w:val="18"/>
                            <w:lang w:bidi="ru-RU"/>
                          </w:rPr>
                          <w:t xml:space="preserve">⊥ </w:t>
                        </w:r>
                        <w:r>
                          <w:rPr>
                            <w:rFonts w:cs="Arial"/>
                            <w:sz w:val="20"/>
                            <w:szCs w:val="18"/>
                            <w:lang w:bidi="ru-RU"/>
                          </w:rPr>
                          <w:t xml:space="preserve">10 мм </w:t>
                        </w:r>
                      </w:p>
                    </w:txbxContent>
                  </v:textbox>
                </v:shape>
                <v:shape id="Надпись 96" o:spid="_x0000_s1105" type="#_x0000_t202" style="position:absolute;left:20383;top:303;width:11951;height:18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" fillcolor="white [3201]" stroked="f" strokeweight=".5pt">
                  <v:textbox inset="0,0,0,0">
                    <w:txbxContent>
                      <w:p w14:paraId="58590C22" w14:textId="7976E793" w:rsidR="009046BD" w:rsidRPr="00F30EE4" w:rsidRDefault="009046BD" w:rsidP="00F30EE4">
                        <w:pPr>
                          <w:rPr>
                            <w:rFonts w:cs="Arial"/>
                            <w:sz w:val="20"/>
                            <w:szCs w:val="18"/>
                            <w:lang w:val="pl-PL"/>
                          </w:rPr>
                        </w:pPr>
                        <w:r w:rsidRPr="00F30EE4">
                          <w:rPr>
                            <w:rFonts w:cs="Arial"/>
                            <w:sz w:val="20"/>
                            <w:szCs w:val="18"/>
                            <w:lang w:bidi="ru-RU"/>
                          </w:rPr>
                          <w:t xml:space="preserve">с. d&lt; </w:t>
                        </w:r>
                        <w:r w:rsidRPr="00F30EE4">
                          <w:rPr>
                            <w:rFonts w:ascii="Cambria Math" w:eastAsia="Cambria Math" w:hAnsi="Cambria Math" w:cs="Cambria Math"/>
                            <w:sz w:val="20"/>
                            <w:szCs w:val="18"/>
                            <w:lang w:bidi="ru-RU"/>
                          </w:rPr>
                          <w:t xml:space="preserve">⊥ </w:t>
                        </w:r>
                        <w:r w:rsidRPr="00F30EE4">
                          <w:rPr>
                            <w:rFonts w:cs="Arial"/>
                            <w:sz w:val="20"/>
                            <w:szCs w:val="18"/>
                            <w:lang w:bidi="ru-RU"/>
                          </w:rPr>
                          <w:t xml:space="preserve">10 мм </w:t>
                        </w:r>
                      </w:p>
                    </w:txbxContent>
                  </v:textbox>
                </v:shape>
                <v:shape id="Надпись 97" o:spid="_x0000_s1106" type="#_x0000_t202" style="position:absolute;left:38766;top:475;width:14307;height:18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" fillcolor="white [3201]" stroked="f" strokeweight=".5pt">
                  <v:textbox inset="0,0,0,0">
                    <w:txbxContent>
                      <w:p w14:paraId="2AC5D841" w14:textId="16A73125" w:rsidR="009046BD" w:rsidRPr="006F1A29" w:rsidRDefault="009046BD" w:rsidP="006F1A29">
                        <w:pPr>
                          <w:rPr>
                            <w:rFonts w:cs="Arial"/>
                            <w:sz w:val="20"/>
                            <w:szCs w:val="18"/>
                            <w:lang w:val="pl-PL"/>
                          </w:rPr>
                        </w:pPr>
                        <w:r w:rsidRPr="006F1A29">
                          <w:rPr>
                            <w:rFonts w:cs="Arial"/>
                            <w:sz w:val="20"/>
                            <w:szCs w:val="18"/>
                            <w:lang w:bidi="ru-RU"/>
                          </w:rPr>
                          <w:t xml:space="preserve">e. f&lt; || 13,6 мм </w:t>
                        </w:r>
                      </w:p>
                    </w:txbxContent>
                  </v:textbox>
                </v:shape>
              </v:group>
            </w:pict>
          </mc:Fallback>
        </mc:AlternateContent>
      </w:r>
      <w:r w:rsidR="00F54DC3" w:rsidRPr="00E35C6F">
        <w:rPr>
          <w:noProof/>
          <w:lang w:bidi="ru-RU"/>
        </w:rPr>
        <w:drawing>
          <wp:inline distT="0" distB="0" distL="0" distR="0" wp14:anchorId="5F6C25DE" wp14:editId="60521DFD">
            <wp:extent cx="6107816" cy="4433977"/>
            <wp:effectExtent l="0" t="0" r="762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7411" cy="4448202"/>
                    </a:xfrm>
                    <a:prstGeom prst="rect">
                      <a:avLst/>
                    </a:prstGeom>
                  </pic:spPr>
                </pic:pic>
              </a:graphicData>
            </a:graphic>
          </wp:inline>
        </w:drawing>
      </w:r>
    </w:p>
    <w:p w14:paraId="1A381B84" w14:textId="77777777" w:rsidR="00F54DC3" w:rsidRPr="00E35C6F" w:rsidRDefault="00F54DC3" w:rsidP="00F54DC3">
      <w:pPr>
        <w:kinsoku w:val="0"/>
        <w:overflowPunct w:val="0"/>
        <w:autoSpaceDE w:val="0"/>
        <w:autoSpaceDN w:val="0"/>
        <w:adjustRightInd w:val="0"/>
        <w:spacing w:before="5"/>
        <w:rPr>
          <w:rFonts w:ascii="Times New Roman" w:hAnsi="Times New Roman" w:cs="Times New Roman"/>
          <w:sz w:val="7"/>
          <w:szCs w:val="7"/>
        </w:rPr>
      </w:pPr>
    </w:p>
    <w:tbl>
      <w:tblPr>
        <w:tblW w:w="5000" w:type="pct"/>
        <w:tblCellMar>
          <w:top w:w="28" w:type="dxa"/>
          <w:left w:w="0" w:type="dxa"/>
          <w:bottom w:w="28" w:type="dxa"/>
          <w:right w:w="0" w:type="dxa"/>
        </w:tblCellMar>
        <w:tblLook w:val="0000" w:firstRow="0" w:lastRow="0" w:firstColumn="0" w:lastColumn="0" w:noHBand="0" w:noVBand="0"/>
      </w:tblPr>
      <w:tblGrid>
        <w:gridCol w:w="1442"/>
        <w:gridCol w:w="8487"/>
      </w:tblGrid>
      <w:tr w:rsidR="00F54DC3" w:rsidRPr="00E35C6F" w14:paraId="769D1732" w14:textId="77777777" w:rsidTr="00F54DC3">
        <w:tc>
          <w:tcPr>
            <w:tcW w:w="726" w:type="pct"/>
            <w:tcBorders>
              <w:top w:val="single" w:sz="4" w:space="0" w:color="000000"/>
              <w:left w:val="single" w:sz="4" w:space="0" w:color="000000"/>
              <w:bottom w:val="single" w:sz="4" w:space="0" w:color="000000"/>
              <w:right w:val="single" w:sz="4" w:space="0" w:color="000000"/>
            </w:tcBorders>
            <w:vAlign w:val="center"/>
          </w:tcPr>
          <w:p w14:paraId="6F928AD8" w14:textId="148131CB" w:rsidR="00F54DC3" w:rsidRPr="00E35C6F" w:rsidRDefault="00F54DC3" w:rsidP="00F54DC3">
            <w:pPr>
              <w:ind w:left="426" w:right="57"/>
              <w:rPr>
                <w:b/>
                <w:bCs/>
              </w:rPr>
            </w:pPr>
            <w:r w:rsidRPr="00E35C6F">
              <w:rPr>
                <w:b/>
                <w:noProof/>
                <w:lang w:bidi="ru-RU"/>
              </w:rPr>
              <w:drawing>
                <wp:inline distT="0" distB="0" distL="0" distR="0" wp14:anchorId="162EBDE8" wp14:editId="49554FBF">
                  <wp:extent cx="407670" cy="417195"/>
                  <wp:effectExtent l="0" t="0" r="0" b="190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70" cy="417195"/>
                          </a:xfrm>
                          <a:prstGeom prst="rect">
                            <a:avLst/>
                          </a:prstGeom>
                          <a:noFill/>
                          <a:ln>
                            <a:noFill/>
                          </a:ln>
                        </pic:spPr>
                      </pic:pic>
                    </a:graphicData>
                  </a:graphic>
                </wp:inline>
              </w:drawing>
            </w:r>
          </w:p>
        </w:tc>
        <w:tc>
          <w:tcPr>
            <w:tcW w:w="4274" w:type="pct"/>
            <w:tcBorders>
              <w:top w:val="single" w:sz="4" w:space="0" w:color="000000"/>
              <w:left w:val="single" w:sz="4" w:space="0" w:color="000000"/>
              <w:bottom w:val="single" w:sz="4" w:space="0" w:color="000000"/>
              <w:right w:val="single" w:sz="2" w:space="0" w:color="000000"/>
            </w:tcBorders>
            <w:vAlign w:val="center"/>
          </w:tcPr>
          <w:p w14:paraId="63E58145" w14:textId="77777777" w:rsidR="00F54DC3" w:rsidRPr="00E35C6F" w:rsidRDefault="00F54DC3" w:rsidP="007643DA">
            <w:pPr>
              <w:ind w:left="57" w:right="57"/>
              <w:jc w:val="both"/>
              <w:rPr>
                <w:b/>
                <w:bCs/>
              </w:rPr>
            </w:pPr>
            <w:r w:rsidRPr="00E35C6F">
              <w:rPr>
                <w:b/>
                <w:lang w:bidi="ru-RU"/>
              </w:rPr>
              <w:t>Требования к перпендикулярности стоек должны быть соблюдены. Невыполнение данных требований может привести к серьезным травмам или смерти.</w:t>
            </w:r>
          </w:p>
        </w:tc>
      </w:tr>
    </w:tbl>
    <w:p w14:paraId="6AE4ADA4" w14:textId="2838C8C6" w:rsidR="00F54DC3" w:rsidRPr="00E35C6F" w:rsidRDefault="00C344FE" w:rsidP="00E35C6F">
      <w:pPr>
        <w:pStyle w:val="2"/>
      </w:pPr>
      <w:r w:rsidRPr="00E35C6F">
        <w:rPr>
          <w:lang w:bidi="ru-RU"/>
        </w:rPr>
        <w:lastRenderedPageBreak/>
        <w:t xml:space="preserve">7.7 </w:t>
      </w:r>
      <w:r w:rsidRPr="00E35C6F">
        <w:rPr>
          <w:lang w:bidi="ru-RU"/>
        </w:rPr>
        <w:tab/>
        <w:t>ПРОКЛАДЫВАНИЕ ТРОСОВ СИНХРОНИЗАЦИИ</w:t>
      </w:r>
    </w:p>
    <w:p w14:paraId="38281A03" w14:textId="6DEB1E1D" w:rsidR="00C344FE" w:rsidRPr="00E35C6F" w:rsidRDefault="00C344FE" w:rsidP="00C344FE">
      <w:pPr>
        <w:pStyle w:val="a8"/>
        <w:numPr>
          <w:ilvl w:val="0"/>
          <w:numId w:val="17"/>
        </w:numPr>
        <w:jc w:val="both"/>
      </w:pPr>
      <w:r w:rsidRPr="00E35C6F">
        <w:rPr>
          <w:lang w:bidi="ru-RU"/>
        </w:rPr>
        <w:t>Поднять каретки примерно на 1 м от пола и заблокировать их в данном положении.</w:t>
      </w:r>
    </w:p>
    <w:p w14:paraId="757AC452" w14:textId="5F94C7E9" w:rsidR="00C344FE" w:rsidRPr="00E35C6F" w:rsidRDefault="00C344FE" w:rsidP="00C344FE">
      <w:pPr>
        <w:pStyle w:val="a8"/>
        <w:numPr>
          <w:ilvl w:val="0"/>
          <w:numId w:val="17"/>
        </w:numPr>
        <w:jc w:val="both"/>
      </w:pPr>
      <w:r w:rsidRPr="00E35C6F">
        <w:rPr>
          <w:lang w:bidi="ru-RU"/>
        </w:rPr>
        <w:t>Перед прокладыванием тросов синхронизации убедиться, что механизмы блокировки кареток на каждой стойке активированы. Каретки должны располагаться на одинаковой высоте.</w:t>
      </w:r>
    </w:p>
    <w:p w14:paraId="01CA78D3" w14:textId="14A69F75" w:rsidR="00C344FE" w:rsidRPr="00E35C6F" w:rsidRDefault="00C344FE" w:rsidP="00C344FE">
      <w:pPr>
        <w:pStyle w:val="a8"/>
        <w:numPr>
          <w:ilvl w:val="0"/>
          <w:numId w:val="17"/>
        </w:numPr>
        <w:jc w:val="both"/>
      </w:pPr>
      <w:r w:rsidRPr="00E35C6F">
        <w:rPr>
          <w:lang w:bidi="ru-RU"/>
        </w:rPr>
        <w:t>Убедившись, что каретки расположены на одинаковой высоте, проложить тросы по схеме, показанной на рисунке 11.</w:t>
      </w:r>
    </w:p>
    <w:p w14:paraId="4F89F405" w14:textId="57401023" w:rsidR="00C344FE" w:rsidRPr="00E35C6F" w:rsidRDefault="00C344FE" w:rsidP="00C344FE">
      <w:pPr>
        <w:pStyle w:val="a8"/>
        <w:jc w:val="both"/>
      </w:pPr>
      <w:r w:rsidRPr="00E35C6F">
        <w:rPr>
          <w:lang w:bidi="ru-RU"/>
        </w:rPr>
        <w:t>Убедиться, что тросы правильно надеты на шкивы. Убедиться, что тросы проложены верно.</w:t>
      </w:r>
    </w:p>
    <w:p w14:paraId="257B1592" w14:textId="2BA6FBE1" w:rsidR="00C344FE" w:rsidRPr="00E35C6F" w:rsidRDefault="00C344FE" w:rsidP="00C344FE">
      <w:pPr>
        <w:pStyle w:val="a8"/>
        <w:numPr>
          <w:ilvl w:val="0"/>
          <w:numId w:val="17"/>
        </w:numPr>
        <w:jc w:val="both"/>
      </w:pPr>
      <w:r w:rsidRPr="00E35C6F">
        <w:rPr>
          <w:lang w:bidi="ru-RU"/>
        </w:rPr>
        <w:t>Отрегулировать гайки тросов при помощи гаечного ключа (входит в комплект поставки) так, чтобы тросы имели одинаковое натяжение.</w:t>
      </w:r>
    </w:p>
    <w:p w14:paraId="40199EA3" w14:textId="0DB4A712" w:rsidR="00C344FE" w:rsidRPr="00E35C6F" w:rsidRDefault="00C344FE" w:rsidP="00C344FE">
      <w:pPr>
        <w:jc w:val="both"/>
      </w:pPr>
    </w:p>
    <w:tbl>
      <w:tblPr>
        <w:tblW w:w="5000" w:type="pct"/>
        <w:tblCellMar>
          <w:top w:w="28" w:type="dxa"/>
          <w:left w:w="0" w:type="dxa"/>
          <w:bottom w:w="28" w:type="dxa"/>
          <w:right w:w="0" w:type="dxa"/>
        </w:tblCellMar>
        <w:tblLook w:val="0000" w:firstRow="0" w:lastRow="0" w:firstColumn="0" w:lastColumn="0" w:noHBand="0" w:noVBand="0"/>
      </w:tblPr>
      <w:tblGrid>
        <w:gridCol w:w="1442"/>
        <w:gridCol w:w="8489"/>
      </w:tblGrid>
      <w:tr w:rsidR="00C344FE" w:rsidRPr="00E35C6F" w14:paraId="61BA5406" w14:textId="77777777" w:rsidTr="00C344FE">
        <w:tc>
          <w:tcPr>
            <w:tcW w:w="726" w:type="pct"/>
            <w:tcBorders>
              <w:top w:val="single" w:sz="4" w:space="0" w:color="000000"/>
              <w:left w:val="single" w:sz="4" w:space="0" w:color="000000"/>
              <w:bottom w:val="single" w:sz="4" w:space="0" w:color="000000"/>
              <w:right w:val="single" w:sz="4" w:space="0" w:color="000000"/>
            </w:tcBorders>
            <w:vAlign w:val="center"/>
          </w:tcPr>
          <w:p w14:paraId="4ECB8CBE" w14:textId="0648373F" w:rsidR="00C344FE" w:rsidRPr="00E35C6F" w:rsidRDefault="00C344FE" w:rsidP="00C344FE">
            <w:pPr>
              <w:ind w:left="284" w:right="57"/>
              <w:rPr>
                <w:b/>
                <w:bCs/>
              </w:rPr>
            </w:pPr>
            <w:r w:rsidRPr="00E35C6F">
              <w:rPr>
                <w:b/>
                <w:noProof/>
                <w:lang w:bidi="ru-RU"/>
              </w:rPr>
              <w:drawing>
                <wp:inline distT="0" distB="0" distL="0" distR="0" wp14:anchorId="3201609C" wp14:editId="68E12E3F">
                  <wp:extent cx="554355" cy="2921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4274" w:type="pct"/>
            <w:tcBorders>
              <w:top w:val="single" w:sz="4" w:space="0" w:color="000000"/>
              <w:left w:val="single" w:sz="4" w:space="0" w:color="000000"/>
              <w:bottom w:val="single" w:sz="4" w:space="0" w:color="000000"/>
              <w:right w:val="single" w:sz="4" w:space="0" w:color="000000"/>
            </w:tcBorders>
            <w:vAlign w:val="center"/>
          </w:tcPr>
          <w:p w14:paraId="365B257F" w14:textId="07FA997D" w:rsidR="00C344FE" w:rsidRPr="00E35C6F" w:rsidRDefault="00C344FE" w:rsidP="007643DA">
            <w:pPr>
              <w:ind w:left="57" w:right="57"/>
              <w:jc w:val="both"/>
              <w:rPr>
                <w:b/>
                <w:bCs/>
              </w:rPr>
            </w:pPr>
            <w:r w:rsidRPr="00E35C6F">
              <w:rPr>
                <w:b/>
                <w:lang w:bidi="ru-RU"/>
              </w:rPr>
              <w:t>Раз в неделю проверять натяжение тросов синхронизации (должно быть одинаковым). Несоблюдение этого требования приведет к неравномерному подъему. Тросы должны быть отрегулированы так, чтобы при блокировке кареток натяжение тросов было одинаковым.</w:t>
            </w:r>
          </w:p>
        </w:tc>
      </w:tr>
    </w:tbl>
    <w:p w14:paraId="667A1582" w14:textId="26663B89" w:rsidR="00C344FE" w:rsidRPr="00E35C6F" w:rsidRDefault="00C344FE" w:rsidP="00CA0324">
      <w:pPr>
        <w:spacing w:before="120"/>
        <w:jc w:val="both"/>
      </w:pPr>
      <w:r w:rsidRPr="00E35C6F">
        <w:rPr>
          <w:lang w:bidi="ru-RU"/>
        </w:rPr>
        <w:t>Рис. 11: Прокладывание тросов синхронизации</w:t>
      </w:r>
    </w:p>
    <w:p w14:paraId="3B06BB54" w14:textId="2C4C4D11" w:rsidR="00C344FE" w:rsidRPr="00E35C6F" w:rsidRDefault="008B7478" w:rsidP="00C344FE">
      <w:pPr>
        <w:spacing w:before="240"/>
        <w:jc w:val="both"/>
      </w:pPr>
      <w:r w:rsidRPr="00E35C6F">
        <w:rPr>
          <w:noProof/>
          <w:lang w:bidi="ru-RU"/>
        </w:rPr>
        <mc:AlternateContent>
          <mc:Choice Requires="wpg">
            <w:drawing>
              <wp:anchor distT="0" distB="0" distL="114300" distR="114300" simplePos="0" relativeHeight="251627520" behindDoc="0" locked="0" layoutInCell="1" allowOverlap="1" wp14:anchorId="0635502F" wp14:editId="21B81B41">
                <wp:simplePos x="0" y="0"/>
                <wp:positionH relativeFrom="column">
                  <wp:posOffset>30408</wp:posOffset>
                </wp:positionH>
                <wp:positionV relativeFrom="paragraph">
                  <wp:posOffset>236520</wp:posOffset>
                </wp:positionV>
                <wp:extent cx="5272173" cy="4752671"/>
                <wp:effectExtent l="0" t="0" r="5080" b="0"/>
                <wp:wrapNone/>
                <wp:docPr id="122" name="Группа 122"/>
                <wp:cNvGraphicFramePr/>
                <a:graphic xmlns:a="http://schemas.openxmlformats.org/drawingml/2006/main">
                  <a:graphicData uri="http://schemas.microsoft.com/office/word/2010/wordprocessingGroup">
                    <wpg:wgp>
                      <wpg:cNvGrpSpPr/>
                      <wpg:grpSpPr>
                        <a:xfrm>
                          <a:off x="0" y="0"/>
                          <a:ext cx="5272173" cy="4752671"/>
                          <a:chOff x="-51758" y="-19050"/>
                          <a:chExt cx="5272173" cy="4752671"/>
                        </a:xfrm>
                      </wpg:grpSpPr>
                      <wps:wsp>
                        <wps:cNvPr id="101" name="Надпись 101"/>
                        <wps:cNvSpPr txBox="1"/>
                        <wps:spPr>
                          <a:xfrm>
                            <a:off x="-51758" y="390581"/>
                            <a:ext cx="1209484" cy="23439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4361DB9D" w14:textId="27B71AD1" w:rsidR="009046BD" w:rsidRPr="007643DA" w:rsidRDefault="009046BD" w:rsidP="004172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Верхний шкив троса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2" name="Надпись 102"/>
                        <wps:cNvSpPr txBox="1"/>
                        <wps:spPr>
                          <a:xfrm>
                            <a:off x="95415" y="1101587"/>
                            <a:ext cx="1057275" cy="198664"/>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E0D3229" w14:textId="0312DA14"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3" name="Надпись 103"/>
                        <wps:cNvSpPr txBox="1"/>
                        <wps:spPr>
                          <a:xfrm>
                            <a:off x="31805" y="2071252"/>
                            <a:ext cx="473012" cy="237218"/>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4D4447BD" w14:textId="5239B2F8"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Каретка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7" name="Надпись 107"/>
                        <wps:cNvSpPr txBox="1"/>
                        <wps:spPr>
                          <a:xfrm>
                            <a:off x="171450" y="3021995"/>
                            <a:ext cx="923925" cy="20410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F7473C7" w14:textId="43E89DC1"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8" name="Надпись 108"/>
                        <wps:cNvSpPr txBox="1"/>
                        <wps:spPr>
                          <a:xfrm>
                            <a:off x="349853" y="3756660"/>
                            <a:ext cx="993892" cy="16018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43965C8" w14:textId="37AA1ECB"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Опорная плита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09" name="Надпись 109"/>
                        <wps:cNvSpPr txBox="1"/>
                        <wps:spPr>
                          <a:xfrm>
                            <a:off x="1677781" y="695275"/>
                            <a:ext cx="936021" cy="22352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230A12D" w14:textId="662EAF98"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0" name="Надпись 110"/>
                        <wps:cNvSpPr txBox="1"/>
                        <wps:spPr>
                          <a:xfrm>
                            <a:off x="3203187" y="647572"/>
                            <a:ext cx="1073921" cy="22352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2391D8D" w14:textId="3BD955BD"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1" name="Надпись 111"/>
                        <wps:cNvSpPr txBox="1"/>
                        <wps:spPr>
                          <a:xfrm>
                            <a:off x="2503170" y="1263512"/>
                            <a:ext cx="1000125" cy="14859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F5B4C7E" w14:textId="2E02C3B7"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2" name="Надпись 112"/>
                        <wps:cNvSpPr txBox="1"/>
                        <wps:spPr>
                          <a:xfrm>
                            <a:off x="1946662" y="2220770"/>
                            <a:ext cx="914400" cy="22352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8F9175F" w14:textId="0E3FE370"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3" name="Надпись 113"/>
                        <wps:cNvSpPr txBox="1"/>
                        <wps:spPr>
                          <a:xfrm>
                            <a:off x="2674647" y="1642756"/>
                            <a:ext cx="1297278" cy="19880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D76C089" w14:textId="39AAFBF2"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Верхний шкив троса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4" name="Надпись 114"/>
                        <wps:cNvSpPr txBox="1"/>
                        <wps:spPr>
                          <a:xfrm>
                            <a:off x="3028950" y="2347960"/>
                            <a:ext cx="1000125" cy="14859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2340F6D" w14:textId="2C06C7D3"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5" name="Надпись 115"/>
                        <wps:cNvSpPr txBox="1"/>
                        <wps:spPr>
                          <a:xfrm>
                            <a:off x="4277440" y="2955484"/>
                            <a:ext cx="942975" cy="12954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B3B82D9" w14:textId="037012B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6" name="Надпись 116"/>
                        <wps:cNvSpPr txBox="1"/>
                        <wps:spPr>
                          <a:xfrm>
                            <a:off x="2655653" y="2831823"/>
                            <a:ext cx="538070" cy="190171"/>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12E2448" w14:textId="7FE1DC1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Каретка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7" name="Надпись 117"/>
                        <wps:cNvSpPr txBox="1"/>
                        <wps:spPr>
                          <a:xfrm>
                            <a:off x="1914160" y="3168181"/>
                            <a:ext cx="1186790" cy="192073"/>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A05235E" w14:textId="7F9960BE"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Нижний шкив троса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8" name="Надпись 118"/>
                        <wps:cNvSpPr txBox="1"/>
                        <wps:spPr>
                          <a:xfrm>
                            <a:off x="2752311" y="3715827"/>
                            <a:ext cx="1038225" cy="18669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404B966" w14:textId="77777777"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19" name="Надпись 119"/>
                        <wps:cNvSpPr txBox="1"/>
                        <wps:spPr>
                          <a:xfrm>
                            <a:off x="2441050" y="4117369"/>
                            <a:ext cx="1314426" cy="197042"/>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ABBB274" w14:textId="77777777"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Нижний шкив троса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0" name="Надпись 120"/>
                        <wps:cNvSpPr txBox="1"/>
                        <wps:spPr>
                          <a:xfrm>
                            <a:off x="2806810" y="4538041"/>
                            <a:ext cx="926515" cy="19558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0E076B0" w14:textId="674CAE0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Опорная плита</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1" name="Надпись 121"/>
                        <wps:cNvSpPr txBox="1"/>
                        <wps:spPr>
                          <a:xfrm>
                            <a:off x="504825" y="-19050"/>
                            <a:ext cx="3467100" cy="252095"/>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613D093" w14:textId="04D50452" w:rsidR="009046BD" w:rsidRPr="007643DA" w:rsidRDefault="009046BD" w:rsidP="008B7478">
                              <w:pPr>
                                <w:rPr>
                                  <w:rFonts w:ascii="Times New Roman" w:hAnsi="Times New Roman" w:cs="Times New Roman"/>
                                  <w:b/>
                                  <w:bCs/>
                                  <w:sz w:val="28"/>
                                  <w:szCs w:val="24"/>
                                </w:rPr>
                              </w:pPr>
                              <w:r w:rsidRPr="007643DA">
                                <w:rPr>
                                  <w:rFonts w:ascii="Times New Roman" w:eastAsia="Times New Roman" w:hAnsi="Times New Roman" w:cs="Times New Roman"/>
                                  <w:b/>
                                  <w:sz w:val="28"/>
                                  <w:szCs w:val="24"/>
                                  <w:lang w:bidi="ru-RU"/>
                                </w:rPr>
                                <w:t>Схема установки стальных тросов</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5502F" id="Группа 122" o:spid="_x0000_s1107" style="position:absolute;left:0;text-align:left;margin-left:2.4pt;margin-top:18.6pt;width:415.15pt;height:374.25pt;z-index:251627520;mso-width-relative:margin;mso-height-relative:margin" coordorigin="-517,-190" coordsize="52721,4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">
                <v:shape id="Надпись 101" o:spid="_x0000_s1108" type="#_x0000_t202" style="position:absolute;left:-517;top:3905;width:12094;height:23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" fillcolor="white [3201]" stroked="f" strokeweight=".5pt">
                  <v:textbox inset="0,0,0,0">
                    <w:txbxContent>
                      <w:p w14:paraId="4361DB9D" w14:textId="27B71AD1" w:rsidR="009046BD" w:rsidRPr="007643DA" w:rsidRDefault="009046BD" w:rsidP="004172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Верхний шкив троса</w:t>
                        </w:r>
                      </w:p>
                    </w:txbxContent>
                  </v:textbox>
                </v:shape>
                <v:shape id="Надпись 102" o:spid="_x0000_s1109" type="#_x0000_t202" style="position:absolute;left:954;top:11015;width:10572;height:19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" fillcolor="white [3201]" stroked="f" strokeweight=".5pt">
                  <v:textbox inset="0,0,0,0">
                    <w:txbxContent>
                      <w:p w14:paraId="0E0D3229" w14:textId="0312DA14"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v:textbox>
                </v:shape>
                <v:shape id="Надпись 103" o:spid="_x0000_s1110" type="#_x0000_t202" style="position:absolute;left:318;top:20712;width:4730;height:23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" fillcolor="white [3201]" stroked="f" strokeweight=".5pt">
                  <v:textbox inset="0,0,0,0">
                    <w:txbxContent>
                      <w:p w14:paraId="4D4447BD" w14:textId="5239B2F8"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Каретка</w:t>
                        </w:r>
                      </w:p>
                    </w:txbxContent>
                  </v:textbox>
                </v:shape>
                <v:shape id="Надпись 107" o:spid="_x0000_s1111" type="#_x0000_t202" style="position:absolute;left:1714;top:30219;width:9239;height:2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" fillcolor="white [3201]" stroked="f" strokeweight=".5pt">
                  <v:textbox inset="0,0,0,0">
                    <w:txbxContent>
                      <w:p w14:paraId="6F7473C7" w14:textId="43E89DC1"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v:textbox>
                </v:shape>
                <v:shape id="Надпись 108" o:spid="_x0000_s1112" type="#_x0000_t202" style="position:absolute;left:3498;top:37566;width:9939;height:160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" fillcolor="white [3201]" stroked="f" strokeweight=".5pt">
                  <v:textbox inset="0,0,0,0">
                    <w:txbxContent>
                      <w:p w14:paraId="743965C8" w14:textId="37AA1ECB"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Опорная плита </w:t>
                        </w:r>
                      </w:p>
                    </w:txbxContent>
                  </v:textbox>
                </v:shape>
                <v:shape id="Надпись 109" o:spid="_x0000_s1113" type="#_x0000_t202" style="position:absolute;left:16777;top:6952;width:9361;height:22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" fillcolor="white [3201]" stroked="f" strokeweight=".5pt">
                  <v:textbox inset="0,0,0,0">
                    <w:txbxContent>
                      <w:p w14:paraId="7230A12D" w14:textId="662EAF98"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v:textbox>
                </v:shape>
                <v:shape id="Надпись 110" o:spid="_x0000_s1114" type="#_x0000_t202" style="position:absolute;left:32031;top:6475;width:10740;height:22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" fillcolor="white [3201]" stroked="f" strokeweight=".5pt">
                  <v:textbox inset="0,0,0,0">
                    <w:txbxContent>
                      <w:p w14:paraId="32391D8D" w14:textId="3BD955BD"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v:textbox>
                </v:shape>
                <v:shape id="Надпись 111" o:spid="_x0000_s1115" type="#_x0000_t202" style="position:absolute;left:25031;top:12635;width:10001;height:14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" fillcolor="white [3201]" stroked="f" strokeweight=".5pt">
                  <v:textbox inset="0,0,0,0">
                    <w:txbxContent>
                      <w:p w14:paraId="1F5B4C7E" w14:textId="2E02C3B7" w:rsidR="009046BD" w:rsidRPr="007643DA" w:rsidRDefault="009046BD" w:rsidP="004B1AF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v:textbox>
                </v:shape>
                <v:shape id="Надпись 112" o:spid="_x0000_s1116" type="#_x0000_t202" style="position:absolute;left:19466;top:22207;width:9144;height:22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" fillcolor="white [3201]" stroked="f" strokeweight=".5pt">
                  <v:textbox inset="0,0,0,0">
                    <w:txbxContent>
                      <w:p w14:paraId="68F9175F" w14:textId="0E3FE370"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v:textbox>
                </v:shape>
                <v:shape id="Надпись 113" o:spid="_x0000_s1117" type="#_x0000_t202" style="position:absolute;left:26746;top:16427;width:12973;height:19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" fillcolor="white [3201]" stroked="f" strokeweight=".5pt">
                  <v:textbox inset="0,0,0,0">
                    <w:txbxContent>
                      <w:p w14:paraId="7D76C089" w14:textId="39AAFBF2"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Верхний шкив троса </w:t>
                        </w:r>
                      </w:p>
                    </w:txbxContent>
                  </v:textbox>
                </v:shape>
                <v:shape id="Надпись 114" o:spid="_x0000_s1118" type="#_x0000_t202" style="position:absolute;left:30289;top:23479;width:10001;height:14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" fillcolor="white [3201]" stroked="f" strokeweight=".5pt">
                  <v:textbox inset="0,0,0,0">
                    <w:txbxContent>
                      <w:p w14:paraId="22340F6D" w14:textId="2C06C7D3"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v:textbox>
                </v:shape>
                <v:shape id="Надпись 115" o:spid="_x0000_s1119" type="#_x0000_t202" style="position:absolute;left:42774;top:29554;width:9430;height:1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" fillcolor="white [3201]" stroked="f" strokeweight=".5pt">
                  <v:textbox inset="0,0,0,0">
                    <w:txbxContent>
                      <w:p w14:paraId="3B3B82D9" w14:textId="037012B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2</w:t>
                        </w:r>
                      </w:p>
                    </w:txbxContent>
                  </v:textbox>
                </v:shape>
                <v:shape id="Надпись 116" o:spid="_x0000_s1120" type="#_x0000_t202" style="position:absolute;left:26556;top:28318;width:5381;height:190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" fillcolor="white [3201]" stroked="f" strokeweight=".5pt">
                  <v:textbox inset="0,0,0,0">
                    <w:txbxContent>
                      <w:p w14:paraId="012E2448" w14:textId="7FE1DC1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 xml:space="preserve">Каретка </w:t>
                        </w:r>
                      </w:p>
                    </w:txbxContent>
                  </v:textbox>
                </v:shape>
                <v:shape id="Надпись 117" o:spid="_x0000_s1121" type="#_x0000_t202" style="position:absolute;left:19141;top:31681;width:11868;height:19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" fillcolor="white [3201]" stroked="f" strokeweight=".5pt">
                  <v:textbox inset="0,0,0,0">
                    <w:txbxContent>
                      <w:p w14:paraId="2A05235E" w14:textId="7F9960BE"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Нижний шкив троса</w:t>
                        </w:r>
                      </w:p>
                    </w:txbxContent>
                  </v:textbox>
                </v:shape>
                <v:shape id="Надпись 118" o:spid="_x0000_s1122" type="#_x0000_t202" style="position:absolute;left:27523;top:37158;width:10382;height:18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" fillcolor="white [3201]" stroked="f" strokeweight=".5pt">
                  <v:textbox inset="0,0,0,0">
                    <w:txbxContent>
                      <w:p w14:paraId="5404B966" w14:textId="77777777"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Стальной трос 1</w:t>
                        </w:r>
                      </w:p>
                    </w:txbxContent>
                  </v:textbox>
                </v:shape>
                <v:shape id="Надпись 119" o:spid="_x0000_s1123" type="#_x0000_t202" style="position:absolute;left:24410;top:41173;width:13144;height:19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" fillcolor="white [3201]" stroked="f" strokeweight=".5pt">
                  <v:textbox inset="0,0,0,0">
                    <w:txbxContent>
                      <w:p w14:paraId="6ABBB274" w14:textId="77777777"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Нижний шкив троса</w:t>
                        </w:r>
                      </w:p>
                    </w:txbxContent>
                  </v:textbox>
                </v:shape>
                <v:shape id="Надпись 120" o:spid="_x0000_s1124" type="#_x0000_t202" style="position:absolute;left:28068;top:45380;width:9265;height:1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" fillcolor="white [3201]" stroked="f" strokeweight=".5pt">
                  <v:textbox inset="0,0,0,0">
                    <w:txbxContent>
                      <w:p w14:paraId="20E076B0" w14:textId="674CAE05" w:rsidR="009046BD" w:rsidRPr="007643DA" w:rsidRDefault="009046BD" w:rsidP="00F80463">
                        <w:pPr>
                          <w:rPr>
                            <w:rFonts w:ascii="Times New Roman" w:hAnsi="Times New Roman" w:cs="Times New Roman"/>
                            <w:sz w:val="20"/>
                            <w:szCs w:val="18"/>
                          </w:rPr>
                        </w:pPr>
                        <w:r w:rsidRPr="007643DA">
                          <w:rPr>
                            <w:rFonts w:ascii="Times New Roman" w:eastAsia="Times New Roman" w:hAnsi="Times New Roman" w:cs="Times New Roman"/>
                            <w:sz w:val="20"/>
                            <w:szCs w:val="18"/>
                            <w:lang w:bidi="ru-RU"/>
                          </w:rPr>
                          <w:t>Опорная плита</w:t>
                        </w:r>
                      </w:p>
                    </w:txbxContent>
                  </v:textbox>
                </v:shape>
                <v:shape id="Надпись 121" o:spid="_x0000_s1125" type="#_x0000_t202" style="position:absolute;left:5048;top:-190;width:34671;height:25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" fillcolor="white [3201]" stroked="f" strokeweight=".5pt">
                  <v:textbox inset="0,0,0,0">
                    <w:txbxContent>
                      <w:p w14:paraId="5613D093" w14:textId="04D50452" w:rsidR="009046BD" w:rsidRPr="007643DA" w:rsidRDefault="009046BD" w:rsidP="008B7478">
                        <w:pPr>
                          <w:rPr>
                            <w:rFonts w:ascii="Times New Roman" w:hAnsi="Times New Roman" w:cs="Times New Roman"/>
                            <w:b/>
                            <w:bCs/>
                            <w:sz w:val="28"/>
                            <w:szCs w:val="24"/>
                          </w:rPr>
                        </w:pPr>
                        <w:r w:rsidRPr="007643DA">
                          <w:rPr>
                            <w:rFonts w:ascii="Times New Roman" w:eastAsia="Times New Roman" w:hAnsi="Times New Roman" w:cs="Times New Roman"/>
                            <w:b/>
                            <w:sz w:val="28"/>
                            <w:szCs w:val="24"/>
                            <w:lang w:bidi="ru-RU"/>
                          </w:rPr>
                          <w:t>Схема установки стальных тросов</w:t>
                        </w:r>
                      </w:p>
                    </w:txbxContent>
                  </v:textbox>
                </v:shape>
              </v:group>
            </w:pict>
          </mc:Fallback>
        </mc:AlternateContent>
      </w:r>
      <w:r w:rsidR="00C344FE" w:rsidRPr="00E35C6F">
        <w:rPr>
          <w:noProof/>
          <w:lang w:bidi="ru-RU"/>
        </w:rPr>
        <w:drawing>
          <wp:inline distT="0" distB="0" distL="0" distR="0" wp14:anchorId="5B803FD6" wp14:editId="2EFA4376">
            <wp:extent cx="5926348" cy="490771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2586" cy="4912875"/>
                    </a:xfrm>
                    <a:prstGeom prst="rect">
                      <a:avLst/>
                    </a:prstGeom>
                  </pic:spPr>
                </pic:pic>
              </a:graphicData>
            </a:graphic>
          </wp:inline>
        </w:drawing>
      </w:r>
    </w:p>
    <w:p w14:paraId="611DA410" w14:textId="44B2EB1C" w:rsidR="00AB7A28" w:rsidRPr="00E35C6F" w:rsidRDefault="00AB7A28">
      <w:pPr>
        <w:spacing w:after="160" w:line="259" w:lineRule="auto"/>
        <w:rPr>
          <w:rFonts w:cs="Arial"/>
        </w:rPr>
      </w:pPr>
      <w:r w:rsidRPr="00E35C6F">
        <w:rPr>
          <w:rFonts w:cs="Arial"/>
          <w:lang w:bidi="ru-RU"/>
        </w:rPr>
        <w:br w:type="page"/>
      </w:r>
    </w:p>
    <w:p w14:paraId="1EF278F3" w14:textId="7F258FB6" w:rsidR="00C344FE" w:rsidRPr="00E35C6F" w:rsidRDefault="00C949E3" w:rsidP="00E35C6F">
      <w:pPr>
        <w:pStyle w:val="2"/>
      </w:pPr>
      <w:r w:rsidRPr="00E35C6F">
        <w:rPr>
          <w:lang w:bidi="ru-RU"/>
        </w:rPr>
        <w:lastRenderedPageBreak/>
        <w:t xml:space="preserve">7.8 </w:t>
      </w:r>
      <w:r w:rsidRPr="00E35C6F">
        <w:rPr>
          <w:lang w:bidi="ru-RU"/>
        </w:rPr>
        <w:tab/>
        <w:t>ПОДКЛЮЧЕНИЕ ГИДРАВЛИЧЕСКОЙ СИСТЕМЫ</w:t>
      </w:r>
    </w:p>
    <w:p w14:paraId="430BD5D7" w14:textId="1B898142" w:rsidR="00C949E3" w:rsidRPr="00E35C6F" w:rsidRDefault="00C949E3" w:rsidP="00C949E3">
      <w:pPr>
        <w:pStyle w:val="a8"/>
        <w:numPr>
          <w:ilvl w:val="0"/>
          <w:numId w:val="17"/>
        </w:numPr>
        <w:jc w:val="both"/>
      </w:pPr>
      <w:r w:rsidRPr="00E35C6F">
        <w:rPr>
          <w:lang w:bidi="ru-RU"/>
        </w:rPr>
        <w:t>Прикрепить гидравлическую станцию к опоре на стойке, предназначенной для установки гидравлической станции, и зафиксировать ее при помощи винтов и шайб (включены в комплект поставки).</w:t>
      </w:r>
    </w:p>
    <w:p w14:paraId="381771F9" w14:textId="68C5B142" w:rsidR="00C949E3" w:rsidRPr="00E35C6F" w:rsidRDefault="00C949E3" w:rsidP="00C949E3">
      <w:pPr>
        <w:pStyle w:val="a8"/>
        <w:numPr>
          <w:ilvl w:val="0"/>
          <w:numId w:val="17"/>
        </w:numPr>
        <w:jc w:val="both"/>
      </w:pPr>
      <w:r w:rsidRPr="00E35C6F">
        <w:rPr>
          <w:lang w:bidi="ru-RU"/>
        </w:rPr>
        <w:t>Проложить гидравлические шланги в соответствии со схемой, показанной на рисунке 12.</w:t>
      </w:r>
    </w:p>
    <w:p w14:paraId="5F072756" w14:textId="137938F0" w:rsidR="00C949E3" w:rsidRPr="00E35C6F" w:rsidRDefault="00C949E3" w:rsidP="00C949E3">
      <w:pPr>
        <w:pStyle w:val="a8"/>
        <w:numPr>
          <w:ilvl w:val="0"/>
          <w:numId w:val="17"/>
        </w:numPr>
        <w:jc w:val="both"/>
      </w:pPr>
      <w:r w:rsidRPr="00E35C6F">
        <w:rPr>
          <w:lang w:bidi="ru-RU"/>
        </w:rPr>
        <w:t>Тщательно затянуть все крепления.</w:t>
      </w:r>
    </w:p>
    <w:p w14:paraId="7E625B78" w14:textId="77777777" w:rsidR="00CC5ACC" w:rsidRPr="00E35C6F" w:rsidRDefault="00CC5ACC" w:rsidP="00CC5ACC">
      <w:pPr>
        <w:kinsoku w:val="0"/>
        <w:overflowPunct w:val="0"/>
        <w:autoSpaceDE w:val="0"/>
        <w:autoSpaceDN w:val="0"/>
        <w:adjustRightInd w:val="0"/>
        <w:spacing w:before="1"/>
        <w:rPr>
          <w:rFonts w:ascii="Times New Roman" w:hAnsi="Times New Roman" w:cs="Times New Roman"/>
          <w:sz w:val="4"/>
          <w:szCs w:val="4"/>
        </w:rPr>
      </w:pPr>
    </w:p>
    <w:tbl>
      <w:tblPr>
        <w:tblW w:w="5000" w:type="pct"/>
        <w:tblCellMar>
          <w:top w:w="28" w:type="dxa"/>
          <w:left w:w="0" w:type="dxa"/>
          <w:bottom w:w="28" w:type="dxa"/>
          <w:right w:w="0" w:type="dxa"/>
        </w:tblCellMar>
        <w:tblLook w:val="0000" w:firstRow="0" w:lastRow="0" w:firstColumn="0" w:lastColumn="0" w:noHBand="0" w:noVBand="0"/>
      </w:tblPr>
      <w:tblGrid>
        <w:gridCol w:w="1682"/>
        <w:gridCol w:w="8249"/>
      </w:tblGrid>
      <w:tr w:rsidR="00CC5ACC" w:rsidRPr="00E35C6F" w14:paraId="61268E17" w14:textId="77777777" w:rsidTr="00CC5ACC">
        <w:tc>
          <w:tcPr>
            <w:tcW w:w="847" w:type="pct"/>
            <w:tcBorders>
              <w:top w:val="single" w:sz="4" w:space="0" w:color="000000"/>
              <w:left w:val="single" w:sz="4" w:space="0" w:color="000000"/>
              <w:bottom w:val="single" w:sz="4" w:space="0" w:color="000000"/>
              <w:right w:val="single" w:sz="4" w:space="0" w:color="000000"/>
            </w:tcBorders>
            <w:vAlign w:val="center"/>
          </w:tcPr>
          <w:p w14:paraId="4B594E64" w14:textId="7467F651" w:rsidR="00CC5ACC" w:rsidRPr="00E35C6F" w:rsidRDefault="00CC5ACC" w:rsidP="00CC5ACC">
            <w:pPr>
              <w:ind w:left="426" w:right="57" w:firstLine="141"/>
              <w:rPr>
                <w:b/>
                <w:bCs/>
              </w:rPr>
            </w:pPr>
            <w:r w:rsidRPr="00E35C6F">
              <w:rPr>
                <w:b/>
                <w:noProof/>
                <w:lang w:bidi="ru-RU"/>
              </w:rPr>
              <w:drawing>
                <wp:inline distT="0" distB="0" distL="0" distR="0" wp14:anchorId="3F2B622E" wp14:editId="51FADE35">
                  <wp:extent cx="409575" cy="4191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tc>
        <w:tc>
          <w:tcPr>
            <w:tcW w:w="4153" w:type="pct"/>
            <w:tcBorders>
              <w:top w:val="single" w:sz="4" w:space="0" w:color="000000"/>
              <w:left w:val="single" w:sz="4" w:space="0" w:color="000000"/>
              <w:bottom w:val="single" w:sz="4" w:space="0" w:color="000000"/>
              <w:right w:val="single" w:sz="4" w:space="0" w:color="000000"/>
            </w:tcBorders>
            <w:vAlign w:val="center"/>
          </w:tcPr>
          <w:p w14:paraId="3C213622" w14:textId="77777777" w:rsidR="00CC5ACC" w:rsidRPr="00E35C6F" w:rsidRDefault="00CC5ACC" w:rsidP="00CA0324">
            <w:pPr>
              <w:spacing w:before="40" w:after="40"/>
              <w:ind w:left="57" w:right="57"/>
              <w:jc w:val="both"/>
              <w:rPr>
                <w:b/>
                <w:bCs/>
              </w:rPr>
            </w:pPr>
            <w:r w:rsidRPr="00E35C6F">
              <w:rPr>
                <w:b/>
                <w:lang w:bidi="ru-RU"/>
              </w:rPr>
              <w:t>При прокладывании гидравлических шлангов не допускать прилегания шлангов к подвижным частям подъемника. Убедиться, что шланги чистые.</w:t>
            </w:r>
          </w:p>
        </w:tc>
      </w:tr>
    </w:tbl>
    <w:p w14:paraId="2645E473" w14:textId="77777777" w:rsidR="00CC5ACC" w:rsidRPr="00E35C6F" w:rsidRDefault="00CC5ACC" w:rsidP="00CC5ACC">
      <w:pPr>
        <w:autoSpaceDE w:val="0"/>
        <w:autoSpaceDN w:val="0"/>
        <w:adjustRightInd w:val="0"/>
        <w:spacing w:before="240"/>
        <w:jc w:val="both"/>
        <w:rPr>
          <w:rFonts w:cs="Arial"/>
          <w:color w:val="000000"/>
          <w:szCs w:val="24"/>
        </w:rPr>
      </w:pPr>
      <w:r w:rsidRPr="00E35C6F">
        <w:rPr>
          <w:rFonts w:cs="Arial"/>
          <w:color w:val="000000"/>
          <w:szCs w:val="24"/>
          <w:lang w:bidi="ru-RU"/>
        </w:rPr>
        <w:t xml:space="preserve">Рис. 12: Подключение гидравлической системы </w:t>
      </w:r>
    </w:p>
    <w:p w14:paraId="25397D4B" w14:textId="5F24DE92" w:rsidR="00CC5ACC" w:rsidRPr="00E35C6F" w:rsidRDefault="00BC5EF1" w:rsidP="00BC5EF1">
      <w:pPr>
        <w:spacing w:before="120"/>
        <w:jc w:val="center"/>
      </w:pPr>
      <w:r w:rsidRPr="00E35C6F">
        <w:rPr>
          <w:noProof/>
          <w:lang w:bidi="ru-RU"/>
        </w:rPr>
        <mc:AlternateContent>
          <mc:Choice Requires="wpg">
            <w:drawing>
              <wp:anchor distT="0" distB="0" distL="114300" distR="114300" simplePos="0" relativeHeight="251631616" behindDoc="0" locked="0" layoutInCell="1" allowOverlap="1" wp14:anchorId="247B776F" wp14:editId="202B7704">
                <wp:simplePos x="0" y="0"/>
                <wp:positionH relativeFrom="column">
                  <wp:posOffset>337433</wp:posOffset>
                </wp:positionH>
                <wp:positionV relativeFrom="paragraph">
                  <wp:posOffset>458470</wp:posOffset>
                </wp:positionV>
                <wp:extent cx="5510254" cy="3450866"/>
                <wp:effectExtent l="0" t="0" r="0" b="0"/>
                <wp:wrapNone/>
                <wp:docPr id="138" name="Группа 138"/>
                <wp:cNvGraphicFramePr/>
                <a:graphic xmlns:a="http://schemas.openxmlformats.org/drawingml/2006/main">
                  <a:graphicData uri="http://schemas.microsoft.com/office/word/2010/wordprocessingGroup">
                    <wpg:wgp>
                      <wpg:cNvGrpSpPr/>
                      <wpg:grpSpPr>
                        <a:xfrm>
                          <a:off x="0" y="0"/>
                          <a:ext cx="5510254" cy="3450866"/>
                          <a:chOff x="181232" y="29003"/>
                          <a:chExt cx="5510254" cy="3450866"/>
                        </a:xfrm>
                      </wpg:grpSpPr>
                      <wps:wsp>
                        <wps:cNvPr id="125" name="Надпись 125"/>
                        <wps:cNvSpPr txBox="1"/>
                        <wps:spPr>
                          <a:xfrm>
                            <a:off x="1619036" y="47616"/>
                            <a:ext cx="1225759" cy="41075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3908EF7" w14:textId="53AF8A7D"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Длинный маслопровод электрической портальной модели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6" name="Надпись 126"/>
                        <wps:cNvSpPr txBox="1"/>
                        <wps:spPr>
                          <a:xfrm>
                            <a:off x="2685737" y="275452"/>
                            <a:ext cx="986118" cy="64407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997FB24" w14:textId="670050E9"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Тройник электрической портальной модели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7" name="Надпись 127"/>
                        <wps:cNvSpPr txBox="1"/>
                        <wps:spPr>
                          <a:xfrm>
                            <a:off x="1928228" y="725359"/>
                            <a:ext cx="733425" cy="313459"/>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D29969E" w14:textId="05DADA9C"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Цепное колесо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8" name="Надпись 128"/>
                        <wps:cNvSpPr txBox="1"/>
                        <wps:spPr>
                          <a:xfrm>
                            <a:off x="2630474" y="1119312"/>
                            <a:ext cx="733425" cy="26035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B941552" w14:textId="77777777"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Цепное колесо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29" name="Надпись 129"/>
                        <wps:cNvSpPr txBox="1"/>
                        <wps:spPr>
                          <a:xfrm>
                            <a:off x="1971444" y="1628519"/>
                            <a:ext cx="1414164" cy="35637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61CBA5B0" w14:textId="67E9F960"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Вспомогательный гидравлический цилиндр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0" name="Надпись 130"/>
                        <wps:cNvSpPr txBox="1"/>
                        <wps:spPr>
                          <a:xfrm>
                            <a:off x="2073520" y="2104293"/>
                            <a:ext cx="1259643" cy="30975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1EE522F" w14:textId="4B0C7C9A"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Главный гидравлический цилиндр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1" name="Надпись 131"/>
                        <wps:cNvSpPr txBox="1"/>
                        <wps:spPr>
                          <a:xfrm>
                            <a:off x="181232" y="1878585"/>
                            <a:ext cx="1257300" cy="465252"/>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C6AB568" w14:textId="16B9154C"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Штуцер маслопровода двухстоечной модели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2" name="Надпись 132"/>
                        <wps:cNvSpPr txBox="1"/>
                        <wps:spPr>
                          <a:xfrm>
                            <a:off x="1051766" y="2694826"/>
                            <a:ext cx="1300115" cy="34675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2E043BB2" w14:textId="021CE392"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Прямой штуцер электрической модели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3" name="Надпись 133"/>
                        <wps:cNvSpPr txBox="1"/>
                        <wps:spPr>
                          <a:xfrm>
                            <a:off x="2447206" y="3311093"/>
                            <a:ext cx="2226513" cy="168776"/>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17F4139D" w14:textId="77777777"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Прямой штуцер электрической модели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4" name="Надпись 134"/>
                        <wps:cNvSpPr txBox="1"/>
                        <wps:spPr>
                          <a:xfrm>
                            <a:off x="3924558" y="2743200"/>
                            <a:ext cx="1257300" cy="298622"/>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B56FA37" w14:textId="77777777"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Штуцер маслопровода двухстоечной модели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5" name="Надпись 135"/>
                        <wps:cNvSpPr txBox="1"/>
                        <wps:spPr>
                          <a:xfrm>
                            <a:off x="4029857" y="2056626"/>
                            <a:ext cx="1128892" cy="263611"/>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7E71B8DD" w14:textId="4C92D583" w:rsidR="009046BD" w:rsidRPr="00CA0324" w:rsidRDefault="009046BD" w:rsidP="00BC5EF1">
                              <w:pPr>
                                <w:ind w:right="399"/>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Маслопровод насосной станции</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6" name="Надпись 136"/>
                        <wps:cNvSpPr txBox="1"/>
                        <wps:spPr>
                          <a:xfrm>
                            <a:off x="4353574" y="1243495"/>
                            <a:ext cx="1337912" cy="447227"/>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049FF3A7" w14:textId="1CDCE45B"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Маслопровод электрической насосной станции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7" name="Надпись 137"/>
                        <wps:cNvSpPr txBox="1"/>
                        <wps:spPr>
                          <a:xfrm>
                            <a:off x="4143438" y="29003"/>
                            <a:ext cx="1404925" cy="367871"/>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3BC4A8BE" w14:textId="0DCD19DA"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Электрогидравлическая насосная станция</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B776F" id="Группа 138" o:spid="_x0000_s1126" style="position:absolute;left:0;text-align:left;margin-left:26.55pt;margin-top:36.1pt;width:433.9pt;height:271.7pt;z-index:251631616;mso-width-relative:margin;mso-height-relative:margin" coordorigin="1812,290" coordsize="55102,3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">
                <v:shape id="Надпись 125" o:spid="_x0000_s1127" type="#_x0000_t202" style="position:absolute;left:16190;top:476;width:12257;height:410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" fillcolor="white [3201]" stroked="f" strokeweight=".5pt">
                  <v:textbox inset="0,0,0,0">
                    <w:txbxContent>
                      <w:p w14:paraId="73908EF7" w14:textId="53AF8A7D"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Длинный маслопровод электрической портальной модели </w:t>
                        </w:r>
                      </w:p>
                    </w:txbxContent>
                  </v:textbox>
                </v:shape>
                <v:shape id="Надпись 126" o:spid="_x0000_s1128" type="#_x0000_t202" style="position:absolute;left:26857;top:2754;width:9861;height:644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" fillcolor="white [3201]" stroked="f" strokeweight=".5pt">
                  <v:textbox inset="0,0,0,0">
                    <w:txbxContent>
                      <w:p w14:paraId="3997FB24" w14:textId="670050E9"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Тройник электрической портальной модели </w:t>
                        </w:r>
                      </w:p>
                    </w:txbxContent>
                  </v:textbox>
                </v:shape>
                <v:shape id="Надпись 127" o:spid="_x0000_s1129" type="#_x0000_t202" style="position:absolute;left:19282;top:7253;width:7334;height:313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" fillcolor="white [3201]" stroked="f" strokeweight=".5pt">
                  <v:textbox inset="0,0,0,0">
                    <w:txbxContent>
                      <w:p w14:paraId="5D29969E" w14:textId="05DADA9C"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Цепное колесо </w:t>
                        </w:r>
                      </w:p>
                    </w:txbxContent>
                  </v:textbox>
                </v:shape>
                <v:shape id="Надпись 128" o:spid="_x0000_s1130" type="#_x0000_t202" style="position:absolute;left:26304;top:11193;width:7334;height:2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" fillcolor="white [3201]" stroked="f" strokeweight=".5pt">
                  <v:textbox inset="0,0,0,0">
                    <w:txbxContent>
                      <w:p w14:paraId="0B941552" w14:textId="77777777"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Цепное колесо </w:t>
                        </w:r>
                      </w:p>
                    </w:txbxContent>
                  </v:textbox>
                </v:shape>
                <v:shape id="Надпись 129" o:spid="_x0000_s1131" type="#_x0000_t202" style="position:absolute;left:19714;top:16285;width:14142;height:356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" fillcolor="white [3201]" stroked="f" strokeweight=".5pt">
                  <v:textbox inset="0,0,0,0">
                    <w:txbxContent>
                      <w:p w14:paraId="61CBA5B0" w14:textId="67E9F960"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Вспомогательный гидравлический цилиндр </w:t>
                        </w:r>
                      </w:p>
                    </w:txbxContent>
                  </v:textbox>
                </v:shape>
                <v:shape id="Надпись 130" o:spid="_x0000_s1132" type="#_x0000_t202" style="position:absolute;left:20735;top:21042;width:12596;height:30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" fillcolor="white [3201]" stroked="f" strokeweight=".5pt">
                  <v:textbox inset="0,0,0,0">
                    <w:txbxContent>
                      <w:p w14:paraId="71EE522F" w14:textId="4B0C7C9A"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Главный гидравлический цилиндр </w:t>
                        </w:r>
                      </w:p>
                    </w:txbxContent>
                  </v:textbox>
                </v:shape>
                <v:shape id="Надпись 131" o:spid="_x0000_s1133" type="#_x0000_t202" style="position:absolute;left:1812;top:18785;width:12573;height:46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" fillcolor="white [3201]" stroked="f" strokeweight=".5pt">
                  <v:textbox inset="0,0,0,0">
                    <w:txbxContent>
                      <w:p w14:paraId="7C6AB568" w14:textId="16B9154C"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Штуцер маслопровода двухстоечной модели</w:t>
                        </w:r>
                      </w:p>
                    </w:txbxContent>
                  </v:textbox>
                </v:shape>
                <v:shape id="Надпись 132" o:spid="_x0000_s1134" type="#_x0000_t202" style="position:absolute;left:10517;top:26948;width:13001;height:346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" fillcolor="white [3201]" stroked="f" strokeweight=".5pt">
                  <v:textbox inset="0,0,0,0">
                    <w:txbxContent>
                      <w:p w14:paraId="2E043BB2" w14:textId="021CE392"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Прямой штуцер электрической модели</w:t>
                        </w:r>
                      </w:p>
                    </w:txbxContent>
                  </v:textbox>
                </v:shape>
                <v:shape id="Надпись 133" o:spid="_x0000_s1135" type="#_x0000_t202" style="position:absolute;left:24472;top:33110;width:22265;height:16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" fillcolor="white [3201]" stroked="f" strokeweight=".5pt">
                  <v:textbox inset="0,0,0,0">
                    <w:txbxContent>
                      <w:p w14:paraId="17F4139D" w14:textId="77777777" w:rsidR="009046BD" w:rsidRPr="00CA0324" w:rsidRDefault="009046BD" w:rsidP="00CC5ACC">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Прямой штуцер электрической модели</w:t>
                        </w:r>
                      </w:p>
                    </w:txbxContent>
                  </v:textbox>
                </v:shape>
                <v:shape id="Надпись 134" o:spid="_x0000_s1136" type="#_x0000_t202" style="position:absolute;left:39245;top:27432;width:12573;height:29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" fillcolor="white [3201]" stroked="f" strokeweight=".5pt">
                  <v:textbox inset="0,0,0,0">
                    <w:txbxContent>
                      <w:p w14:paraId="3B56FA37" w14:textId="77777777"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Штуцер маслопровода двухстоечной модели</w:t>
                        </w:r>
                      </w:p>
                    </w:txbxContent>
                  </v:textbox>
                </v:shape>
                <v:shape id="Надпись 135" o:spid="_x0000_s1137" type="#_x0000_t202" style="position:absolute;left:40298;top:20566;width:11289;height:26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" fillcolor="white [3201]" stroked="f" strokeweight=".5pt">
                  <v:textbox inset="0,0,0,0">
                    <w:txbxContent>
                      <w:p w14:paraId="7E71B8DD" w14:textId="4C92D583" w:rsidR="009046BD" w:rsidRPr="00CA0324" w:rsidRDefault="009046BD" w:rsidP="00BC5EF1">
                        <w:pPr>
                          <w:ind w:right="399"/>
                          <w:rPr>
                            <w:rFonts w:ascii="Times New Roman" w:hAnsi="Times New Roman" w:cs="Times New Roman"/>
                            <w:sz w:val="18"/>
                            <w:szCs w:val="18"/>
                          </w:rPr>
                        </w:pPr>
                        <w:r w:rsidRPr="00CA0324">
                          <w:rPr>
                            <w:rFonts w:ascii="Times New Roman" w:eastAsia="Times New Roman" w:hAnsi="Times New Roman" w:cs="Times New Roman"/>
                            <w:sz w:val="18"/>
                            <w:szCs w:val="18"/>
                            <w:lang w:bidi="ru-RU"/>
                          </w:rPr>
                          <w:t>Маслопровод насосной станции</w:t>
                        </w:r>
                      </w:p>
                    </w:txbxContent>
                  </v:textbox>
                </v:shape>
                <v:shape id="Надпись 136" o:spid="_x0000_s1138" type="#_x0000_t202" style="position:absolute;left:43535;top:12434;width:13379;height:44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" fillcolor="white [3201]" stroked="f" strokeweight=".5pt">
                  <v:textbox inset="0,0,0,0">
                    <w:txbxContent>
                      <w:p w14:paraId="049FF3A7" w14:textId="1CDCE45B"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 xml:space="preserve">Маслопровод электрической насосной станции </w:t>
                        </w:r>
                      </w:p>
                    </w:txbxContent>
                  </v:textbox>
                </v:shape>
                <v:shape id="Надпись 137" o:spid="_x0000_s1139" type="#_x0000_t202" style="position:absolute;left:41434;top:290;width:14049;height:367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" fillcolor="white [3201]" stroked="f" strokeweight=".5pt">
                  <v:textbox inset="0,0,0,0">
                    <w:txbxContent>
                      <w:p w14:paraId="3BC4A8BE" w14:textId="0DCD19DA" w:rsidR="009046BD" w:rsidRPr="00CA0324" w:rsidRDefault="009046BD" w:rsidP="00BC5EF1">
                        <w:pPr>
                          <w:rPr>
                            <w:rFonts w:ascii="Times New Roman" w:hAnsi="Times New Roman" w:cs="Times New Roman"/>
                            <w:sz w:val="18"/>
                            <w:szCs w:val="18"/>
                          </w:rPr>
                        </w:pPr>
                        <w:r w:rsidRPr="00CA0324">
                          <w:rPr>
                            <w:rFonts w:ascii="Times New Roman" w:eastAsia="Times New Roman" w:hAnsi="Times New Roman" w:cs="Times New Roman"/>
                            <w:sz w:val="18"/>
                            <w:szCs w:val="18"/>
                            <w:lang w:bidi="ru-RU"/>
                          </w:rPr>
                          <w:t>Электрогидравлическая насосная станция</w:t>
                        </w:r>
                      </w:p>
                    </w:txbxContent>
                  </v:textbox>
                </v:shape>
              </v:group>
            </w:pict>
          </mc:Fallback>
        </mc:AlternateContent>
      </w:r>
      <w:r w:rsidR="00CC5ACC" w:rsidRPr="00E35C6F">
        <w:rPr>
          <w:noProof/>
          <w:lang w:bidi="ru-RU"/>
        </w:rPr>
        <w:drawing>
          <wp:inline distT="0" distB="0" distL="0" distR="0" wp14:anchorId="4D5B437D" wp14:editId="3E818D2D">
            <wp:extent cx="5558400" cy="3920400"/>
            <wp:effectExtent l="0" t="0" r="4445"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8400" cy="3920400"/>
                    </a:xfrm>
                    <a:prstGeom prst="rect">
                      <a:avLst/>
                    </a:prstGeom>
                  </pic:spPr>
                </pic:pic>
              </a:graphicData>
            </a:graphic>
          </wp:inline>
        </w:drawing>
      </w:r>
    </w:p>
    <w:p w14:paraId="6FCDF165" w14:textId="6A21FB16" w:rsidR="00BC5EF1" w:rsidRPr="00E35C6F" w:rsidRDefault="00BC5EF1" w:rsidP="00E35C6F">
      <w:pPr>
        <w:pStyle w:val="2"/>
      </w:pPr>
      <w:r w:rsidRPr="00E35C6F">
        <w:rPr>
          <w:lang w:bidi="ru-RU"/>
        </w:rPr>
        <w:t>7.10</w:t>
      </w:r>
      <w:r w:rsidRPr="00E35C6F">
        <w:rPr>
          <w:lang w:bidi="ru-RU"/>
        </w:rPr>
        <w:tab/>
        <w:t>ЭЛЕКТРИЧЕСКОЕ ПОДКЛЮЧЕНИЕ ГИДРАВЛИЧЕСКОЙ СТАНЦИИ</w:t>
      </w:r>
    </w:p>
    <w:tbl>
      <w:tblPr>
        <w:tblW w:w="5000" w:type="pct"/>
        <w:tblCellMar>
          <w:top w:w="28" w:type="dxa"/>
          <w:left w:w="0" w:type="dxa"/>
          <w:bottom w:w="28" w:type="dxa"/>
          <w:right w:w="0" w:type="dxa"/>
        </w:tblCellMar>
        <w:tblLook w:val="0000" w:firstRow="0" w:lastRow="0" w:firstColumn="0" w:lastColumn="0" w:noHBand="0" w:noVBand="0"/>
      </w:tblPr>
      <w:tblGrid>
        <w:gridCol w:w="1541"/>
        <w:gridCol w:w="8388"/>
      </w:tblGrid>
      <w:tr w:rsidR="00BC5EF1" w:rsidRPr="00E35C6F" w14:paraId="675A6A08" w14:textId="77777777" w:rsidTr="00BC5EF1">
        <w:tc>
          <w:tcPr>
            <w:tcW w:w="776" w:type="pct"/>
            <w:tcBorders>
              <w:top w:val="single" w:sz="4" w:space="0" w:color="000000"/>
              <w:left w:val="single" w:sz="4" w:space="0" w:color="000000"/>
              <w:bottom w:val="single" w:sz="4" w:space="0" w:color="000000"/>
              <w:right w:val="single" w:sz="4" w:space="0" w:color="000000"/>
            </w:tcBorders>
            <w:vAlign w:val="center"/>
          </w:tcPr>
          <w:p w14:paraId="41D3CFCE" w14:textId="098C346E" w:rsidR="00BC5EF1" w:rsidRPr="00E35C6F" w:rsidRDefault="00BC5EF1" w:rsidP="00BC5EF1">
            <w:pPr>
              <w:ind w:left="57" w:right="57"/>
              <w:rPr>
                <w:b/>
                <w:bCs/>
              </w:rPr>
            </w:pPr>
            <w:r w:rsidRPr="00E35C6F">
              <w:rPr>
                <w:b/>
                <w:noProof/>
                <w:lang w:bidi="ru-RU"/>
              </w:rPr>
              <w:drawing>
                <wp:inline distT="0" distB="0" distL="0" distR="0" wp14:anchorId="5FE859E8" wp14:editId="0B11BE15">
                  <wp:extent cx="409575" cy="4191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tc>
        <w:tc>
          <w:tcPr>
            <w:tcW w:w="4224" w:type="pct"/>
            <w:tcBorders>
              <w:top w:val="single" w:sz="4" w:space="0" w:color="000000"/>
              <w:left w:val="single" w:sz="4" w:space="0" w:color="000000"/>
              <w:bottom w:val="single" w:sz="4" w:space="0" w:color="000000"/>
              <w:right w:val="single" w:sz="2" w:space="0" w:color="000000"/>
            </w:tcBorders>
            <w:vAlign w:val="center"/>
          </w:tcPr>
          <w:p w14:paraId="76C421BE" w14:textId="77777777" w:rsidR="00BC5EF1" w:rsidRPr="00E35C6F" w:rsidRDefault="00BC5EF1" w:rsidP="00D21FC6">
            <w:pPr>
              <w:spacing w:before="60" w:after="60"/>
              <w:ind w:left="57" w:right="57"/>
              <w:jc w:val="both"/>
              <w:rPr>
                <w:b/>
                <w:bCs/>
              </w:rPr>
            </w:pPr>
            <w:r w:rsidRPr="00E35C6F">
              <w:rPr>
                <w:b/>
                <w:lang w:bidi="ru-RU"/>
              </w:rPr>
              <w:t xml:space="preserve">Электрическое подключение должен выполнять квалифицированный электрик. </w:t>
            </w:r>
          </w:p>
          <w:p w14:paraId="75D7DE69" w14:textId="56AE4619" w:rsidR="00BC5EF1" w:rsidRPr="00E35C6F" w:rsidRDefault="00BC5EF1" w:rsidP="00D21FC6">
            <w:pPr>
              <w:spacing w:after="60"/>
              <w:ind w:left="57" w:right="57"/>
              <w:jc w:val="both"/>
              <w:rPr>
                <w:b/>
                <w:bCs/>
              </w:rPr>
            </w:pPr>
            <w:r w:rsidRPr="00E35C6F">
              <w:rPr>
                <w:b/>
                <w:lang w:bidi="ru-RU"/>
              </w:rPr>
              <w:t>Перед подключением убедиться, что характеристики источника питания соответствуют требуемым.</w:t>
            </w:r>
          </w:p>
          <w:p w14:paraId="757C5468" w14:textId="77777777" w:rsidR="00BC5EF1" w:rsidRPr="00E35C6F" w:rsidRDefault="00BC5EF1" w:rsidP="00D21FC6">
            <w:pPr>
              <w:spacing w:after="60"/>
              <w:ind w:left="57" w:right="57"/>
              <w:jc w:val="both"/>
              <w:rPr>
                <w:b/>
                <w:bCs/>
              </w:rPr>
            </w:pPr>
            <w:r w:rsidRPr="00E35C6F">
              <w:rPr>
                <w:b/>
                <w:lang w:bidi="ru-RU"/>
              </w:rPr>
              <w:t>Убедиться, что фазы подключены верно. Неверное подключение может привести к повреждению двигателя (не является гарантийным случаем).</w:t>
            </w:r>
          </w:p>
          <w:p w14:paraId="3DBF1A22" w14:textId="77777777" w:rsidR="00BC5EF1" w:rsidRPr="00E35C6F" w:rsidRDefault="00BC5EF1" w:rsidP="00D21FC6">
            <w:pPr>
              <w:spacing w:after="60"/>
              <w:ind w:left="57" w:right="57"/>
              <w:jc w:val="both"/>
              <w:rPr>
                <w:b/>
                <w:bCs/>
              </w:rPr>
            </w:pPr>
            <w:r w:rsidRPr="00E35C6F">
              <w:rPr>
                <w:b/>
                <w:lang w:bidi="ru-RU"/>
              </w:rPr>
              <w:t>Не допускать попадания влаги на гидравлическую станцию.</w:t>
            </w:r>
          </w:p>
        </w:tc>
      </w:tr>
    </w:tbl>
    <w:p w14:paraId="4AA888A4" w14:textId="4BD7090B" w:rsidR="00F90A21" w:rsidRPr="00E35C6F" w:rsidRDefault="00F90A21" w:rsidP="003B47C4">
      <w:pPr>
        <w:pStyle w:val="a8"/>
        <w:numPr>
          <w:ilvl w:val="0"/>
          <w:numId w:val="18"/>
        </w:numPr>
        <w:spacing w:before="240"/>
        <w:jc w:val="both"/>
      </w:pPr>
      <w:r w:rsidRPr="00E35C6F">
        <w:rPr>
          <w:lang w:bidi="ru-RU"/>
        </w:rPr>
        <w:lastRenderedPageBreak/>
        <w:t>Закрепить пульт управления на стойке, предназначенной для установки гидравлической станции, при помощи винтов (входят в комплект поставки).</w:t>
      </w:r>
    </w:p>
    <w:p w14:paraId="3E8EC95B" w14:textId="1773281F" w:rsidR="00F90A21" w:rsidRPr="00E35C6F" w:rsidRDefault="00F90A21" w:rsidP="00F90A21">
      <w:pPr>
        <w:pStyle w:val="a8"/>
        <w:numPr>
          <w:ilvl w:val="0"/>
          <w:numId w:val="18"/>
        </w:numPr>
        <w:jc w:val="both"/>
      </w:pPr>
      <w:r w:rsidRPr="00E35C6F">
        <w:rPr>
          <w:lang w:bidi="ru-RU"/>
        </w:rPr>
        <w:t>Подключить электрические кабели (входят в комплект поставки) к гидравлической станции в соответствии со схемой, показанной на рисунке 5.</w:t>
      </w:r>
    </w:p>
    <w:p w14:paraId="47335246" w14:textId="0A59CC28" w:rsidR="00BC5EF1" w:rsidRPr="00E35C6F" w:rsidRDefault="00F90A21" w:rsidP="00F90A21">
      <w:pPr>
        <w:pStyle w:val="a8"/>
        <w:numPr>
          <w:ilvl w:val="0"/>
          <w:numId w:val="18"/>
        </w:numPr>
        <w:jc w:val="both"/>
      </w:pPr>
      <w:r w:rsidRPr="00E35C6F">
        <w:rPr>
          <w:lang w:bidi="ru-RU"/>
        </w:rPr>
        <w:t>Убедиться, что фазы подключены верно, а подъемник заземлен (как правило, черные провода используются для подключения фазы, синие используются для нуля, а желто-зеленые — для заземления).</w:t>
      </w:r>
    </w:p>
    <w:p w14:paraId="5F382BB4" w14:textId="27B8799A" w:rsidR="00F90A21" w:rsidRPr="00E35C6F" w:rsidRDefault="00F90A21" w:rsidP="00E35C6F">
      <w:pPr>
        <w:pStyle w:val="2"/>
      </w:pPr>
      <w:r w:rsidRPr="00E35C6F">
        <w:rPr>
          <w:lang w:bidi="ru-RU"/>
        </w:rPr>
        <w:t xml:space="preserve">7.11 </w:t>
      </w:r>
      <w:r w:rsidRPr="00E35C6F">
        <w:rPr>
          <w:lang w:bidi="ru-RU"/>
        </w:rPr>
        <w:tab/>
        <w:t>УСТАНОВКА ПОДЪЕМНЫХ ЛАП</w:t>
      </w:r>
    </w:p>
    <w:p w14:paraId="16688720" w14:textId="00BD29E4" w:rsidR="00763E1B" w:rsidRPr="00E35C6F" w:rsidRDefault="00763E1B" w:rsidP="00763E1B">
      <w:pPr>
        <w:pStyle w:val="a8"/>
        <w:numPr>
          <w:ilvl w:val="0"/>
          <w:numId w:val="19"/>
        </w:numPr>
        <w:jc w:val="both"/>
      </w:pPr>
      <w:r w:rsidRPr="00E35C6F">
        <w:rPr>
          <w:lang w:bidi="ru-RU"/>
        </w:rPr>
        <w:t>Перед установкой смазать стержень каретки и все шарнирные пальцы.</w:t>
      </w:r>
    </w:p>
    <w:p w14:paraId="4314945E" w14:textId="4330B542" w:rsidR="00763E1B" w:rsidRPr="00E35C6F" w:rsidRDefault="00763E1B" w:rsidP="00763E1B">
      <w:pPr>
        <w:pStyle w:val="a8"/>
        <w:numPr>
          <w:ilvl w:val="0"/>
          <w:numId w:val="19"/>
        </w:numPr>
        <w:jc w:val="both"/>
      </w:pPr>
      <w:r w:rsidRPr="00E35C6F">
        <w:rPr>
          <w:lang w:bidi="ru-RU"/>
        </w:rPr>
        <w:t>Установить подъемные лапы на каретки, используя прилагаемые стержни, как показано на рисунке 13.</w:t>
      </w:r>
    </w:p>
    <w:p w14:paraId="6B1DBFCA" w14:textId="17825A9F" w:rsidR="00F90A21" w:rsidRPr="00E35C6F" w:rsidRDefault="00763E1B" w:rsidP="00763E1B">
      <w:pPr>
        <w:pStyle w:val="a8"/>
        <w:numPr>
          <w:ilvl w:val="0"/>
          <w:numId w:val="19"/>
        </w:numPr>
        <w:jc w:val="both"/>
      </w:pPr>
      <w:r w:rsidRPr="00E35C6F">
        <w:rPr>
          <w:lang w:bidi="ru-RU"/>
        </w:rPr>
        <w:t>Проверить срабатывание механизма блокировки подъемных лап. При необходимости отрегулировать механизм (см. Рис. 14).</w:t>
      </w:r>
    </w:p>
    <w:p w14:paraId="7EDB41DA" w14:textId="27F6EAB4" w:rsidR="00763E1B" w:rsidRPr="00E35C6F" w:rsidRDefault="00763E1B" w:rsidP="00763E1B">
      <w:pPr>
        <w:jc w:val="both"/>
        <w:rPr>
          <w:sz w:val="14"/>
          <w:szCs w:val="12"/>
        </w:rPr>
      </w:pPr>
    </w:p>
    <w:p w14:paraId="4696CA37" w14:textId="56A29EE3" w:rsidR="00763E1B" w:rsidRPr="00E35C6F" w:rsidRDefault="00763E1B" w:rsidP="00763E1B">
      <w:pPr>
        <w:jc w:val="both"/>
      </w:pPr>
      <w:r w:rsidRPr="00E35C6F">
        <w:rPr>
          <w:noProof/>
          <w:lang w:bidi="ru-RU"/>
        </w:rPr>
        <mc:AlternateContent>
          <mc:Choice Requires="wpg">
            <w:drawing>
              <wp:anchor distT="0" distB="0" distL="114300" distR="114300" simplePos="0" relativeHeight="251635712" behindDoc="0" locked="0" layoutInCell="1" allowOverlap="1" wp14:anchorId="37B651CB" wp14:editId="42B5F116">
                <wp:simplePos x="0" y="0"/>
                <wp:positionH relativeFrom="column">
                  <wp:posOffset>388863</wp:posOffset>
                </wp:positionH>
                <wp:positionV relativeFrom="paragraph">
                  <wp:posOffset>1622317</wp:posOffset>
                </wp:positionV>
                <wp:extent cx="5311100" cy="155642"/>
                <wp:effectExtent l="0" t="0" r="4445" b="0"/>
                <wp:wrapNone/>
                <wp:docPr id="144" name="Группа 144"/>
                <wp:cNvGraphicFramePr/>
                <a:graphic xmlns:a="http://schemas.openxmlformats.org/drawingml/2006/main">
                  <a:graphicData uri="http://schemas.microsoft.com/office/word/2010/wordprocessingGroup">
                    <wpg:wgp>
                      <wpg:cNvGrpSpPr/>
                      <wpg:grpSpPr>
                        <a:xfrm>
                          <a:off x="0" y="0"/>
                          <a:ext cx="5311100" cy="155642"/>
                          <a:chOff x="0" y="0"/>
                          <a:chExt cx="5311100" cy="155642"/>
                        </a:xfrm>
                      </wpg:grpSpPr>
                      <wps:wsp>
                        <wps:cNvPr id="142" name="Надпись 142"/>
                        <wps:cNvSpPr txBox="1"/>
                        <wps:spPr>
                          <a:xfrm>
                            <a:off x="0" y="0"/>
                            <a:ext cx="534819" cy="155642"/>
                          </a:xfrm>
                          <a:prstGeom prst="rect">
                            <a:avLst/>
                          </a:prstGeom>
                          <a:solidFill>
                            <a:schemeClr val="bg1"/>
                          </a:solidFill>
                          <a:ln w="0">
                            <a:noFill/>
                          </a:ln>
                        </wps:spPr>
                        <wps:txbx>
                          <w:txbxContent>
                            <w:p w14:paraId="72BE717F" w14:textId="3EBA2288" w:rsidR="009046BD" w:rsidRPr="004820C3" w:rsidRDefault="009046BD" w:rsidP="00763E1B">
                              <w:pPr>
                                <w:rPr>
                                  <w:rFonts w:asciiTheme="majorBidi" w:hAnsiTheme="majorBidi" w:cstheme="majorBidi"/>
                                  <w:sz w:val="20"/>
                                  <w:szCs w:val="18"/>
                                </w:rPr>
                              </w:pPr>
                              <w:r w:rsidRPr="004820C3">
                                <w:rPr>
                                  <w:rFonts w:asciiTheme="majorBidi" w:hAnsiTheme="majorBidi" w:cstheme="majorBidi"/>
                                  <w:sz w:val="20"/>
                                  <w:szCs w:val="18"/>
                                  <w:lang w:bidi="ru-RU"/>
                                </w:rPr>
                                <w:t>Рис. 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Надпись 143"/>
                        <wps:cNvSpPr txBox="1"/>
                        <wps:spPr>
                          <a:xfrm>
                            <a:off x="4776281" y="0"/>
                            <a:ext cx="534819" cy="155642"/>
                          </a:xfrm>
                          <a:prstGeom prst="rect">
                            <a:avLst/>
                          </a:prstGeom>
                          <a:solidFill>
                            <a:schemeClr val="bg1"/>
                          </a:solidFill>
                          <a:ln w="0">
                            <a:noFill/>
                          </a:ln>
                        </wps:spPr>
                        <wps:txbx>
                          <w:txbxContent>
                            <w:p w14:paraId="2EBAE3CB" w14:textId="6E59995B" w:rsidR="009046BD" w:rsidRPr="004820C3" w:rsidRDefault="009046BD" w:rsidP="00763E1B">
                              <w:pPr>
                                <w:rPr>
                                  <w:rFonts w:asciiTheme="majorBidi" w:hAnsiTheme="majorBidi" w:cstheme="majorBidi"/>
                                  <w:sz w:val="20"/>
                                  <w:szCs w:val="18"/>
                                </w:rPr>
                              </w:pPr>
                              <w:r w:rsidRPr="004820C3">
                                <w:rPr>
                                  <w:rFonts w:asciiTheme="majorBidi" w:hAnsiTheme="majorBidi" w:cstheme="majorBidi"/>
                                  <w:sz w:val="20"/>
                                  <w:szCs w:val="18"/>
                                  <w:lang w:bidi="ru-RU"/>
                                </w:rPr>
                                <w:t>Рис.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7B651CB" id="Группа 144" o:spid="_x0000_s1140" style="position:absolute;left:0;text-align:left;margin-left:30.6pt;margin-top:127.75pt;width:418.2pt;height:12.25pt;z-index:251635712" coordsize="5311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">
                <v:shape id="Надпись 142" o:spid="_x0000_s1141" type="#_x0000_t202" style="position:absolute;width:534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" fillcolor="white [3212]" stroked="f" strokeweight="0">
                  <v:textbox inset="0,0,0,0">
                    <w:txbxContent>
                      <w:p w14:paraId="72BE717F" w14:textId="3EBA2288" w:rsidR="009046BD" w:rsidRPr="004820C3" w:rsidRDefault="009046BD" w:rsidP="00763E1B">
                        <w:pPr>
                          <w:rPr>
                            <w:rFonts w:asciiTheme="majorBidi" w:hAnsiTheme="majorBidi" w:cstheme="majorBidi"/>
                            <w:sz w:val="20"/>
                            <w:szCs w:val="18"/>
                          </w:rPr>
                        </w:pPr>
                        <w:r w:rsidRPr="004820C3">
                          <w:rPr>
                            <w:rFonts w:asciiTheme="majorBidi" w:hAnsiTheme="majorBidi" w:cstheme="majorBidi"/>
                            <w:sz w:val="20"/>
                            <w:szCs w:val="18"/>
                            <w:lang w:bidi="ru-RU"/>
                          </w:rPr>
                          <w:t>Рис. 13</w:t>
                        </w:r>
                      </w:p>
                    </w:txbxContent>
                  </v:textbox>
                </v:shape>
                <v:shape id="Надпись 143" o:spid="_x0000_s1142" type="#_x0000_t202" style="position:absolute;left:47762;width:534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" fillcolor="white [3212]" stroked="f" strokeweight="0">
                  <v:textbox inset="0,0,0,0">
                    <w:txbxContent>
                      <w:p w14:paraId="2EBAE3CB" w14:textId="6E59995B" w:rsidR="009046BD" w:rsidRPr="004820C3" w:rsidRDefault="009046BD" w:rsidP="00763E1B">
                        <w:pPr>
                          <w:rPr>
                            <w:rFonts w:asciiTheme="majorBidi" w:hAnsiTheme="majorBidi" w:cstheme="majorBidi"/>
                            <w:sz w:val="20"/>
                            <w:szCs w:val="18"/>
                          </w:rPr>
                        </w:pPr>
                        <w:r w:rsidRPr="004820C3">
                          <w:rPr>
                            <w:rFonts w:asciiTheme="majorBidi" w:hAnsiTheme="majorBidi" w:cstheme="majorBidi"/>
                            <w:sz w:val="20"/>
                            <w:szCs w:val="18"/>
                            <w:lang w:bidi="ru-RU"/>
                          </w:rPr>
                          <w:t>Рис. 14</w:t>
                        </w:r>
                      </w:p>
                    </w:txbxContent>
                  </v:textbox>
                </v:shape>
              </v:group>
            </w:pict>
          </mc:Fallback>
        </mc:AlternateContent>
      </w:r>
      <w:r w:rsidRPr="00E35C6F">
        <w:rPr>
          <w:noProof/>
          <w:lang w:bidi="ru-RU"/>
        </w:rPr>
        <mc:AlternateContent>
          <mc:Choice Requires="wps">
            <w:drawing>
              <wp:anchor distT="0" distB="0" distL="114300" distR="114300" simplePos="0" relativeHeight="251639808" behindDoc="0" locked="0" layoutInCell="1" allowOverlap="1" wp14:anchorId="55508DEC" wp14:editId="58EEC171">
                <wp:simplePos x="0" y="0"/>
                <wp:positionH relativeFrom="column">
                  <wp:posOffset>4440905</wp:posOffset>
                </wp:positionH>
                <wp:positionV relativeFrom="paragraph">
                  <wp:posOffset>919311</wp:posOffset>
                </wp:positionV>
                <wp:extent cx="1270000" cy="12700"/>
                <wp:effectExtent l="0" t="0" r="6350" b="0"/>
                <wp:wrapNone/>
                <wp:docPr id="141" name="Надпись 141"/>
                <wp:cNvGraphicFramePr/>
                <a:graphic xmlns:a="http://schemas.openxmlformats.org/drawingml/2006/main">
                  <a:graphicData uri="http://schemas.microsoft.com/office/word/2010/wordprocessingShape">
                    <wps:wsp>
                      <wps:cNvSpPr txBox="1"/>
                      <wps:spPr>
                        <a:xfrm>
                          <a:off x="0" y="0"/>
                          <a:ext cx="1270000" cy="12700"/>
                        </a:xfrm>
                        <a:prstGeom prst="rect">
                          <a:avLst/>
                        </a:prstGeom>
                        <a:solidFill>
                          <a:schemeClr val="lt1"/>
                        </a:solidFill>
                        <a:ln w="0">
                          <a:noFill/>
                        </a:ln>
                        <a:extLst>
                          <a:ext uri="{91240B29-F687-4F45-9708-019B960494DF}">
                            <a14:hiddenLine xmlns:a14="http://schemas.microsoft.com/office/drawing/2010/main" w="6350" cmpd="sng">
                              <a:solidFill>
                                <a:srgbClr val="000000"/>
                              </a:solidFill>
                            </a14:hiddenLine>
                          </a:ext>
                        </a:extLst>
                      </wps:spPr>
                      <wps:txbx>
                        <w:txbxContent>
                          <w:p w14:paraId="52D16812" w14:textId="77777777" w:rsidR="009046BD" w:rsidRPr="00763E1B" w:rsidRDefault="009046BD" w:rsidP="00763E1B">
                            <w:pPr>
                              <w:rPr>
                                <w:rFonts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08DEC" id="Надпись 141" o:spid="_x0000_s1143" type="#_x0000_t202" style="position:absolute;left:0;text-align:left;margin-left:349.7pt;margin-top:72.4pt;width:100pt;height:1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" fillcolor="white [3201]" stroked="f" strokeweight=".5pt">
                <v:textbox style="mso-fit-shape-to-text:t" inset="0,0,0,0">
                  <w:txbxContent>
                    <w:p w14:paraId="52D16812" w14:textId="77777777" w:rsidR="009046BD" w:rsidRPr="00763E1B" w:rsidRDefault="009046BD" w:rsidP="00763E1B">
                      <w:pPr>
                        <w:rPr>
                          <w:rFonts w:cs="Arial"/>
                        </w:rPr>
                      </w:pPr>
                    </w:p>
                  </w:txbxContent>
                </v:textbox>
              </v:shape>
            </w:pict>
          </mc:Fallback>
        </mc:AlternateContent>
      </w:r>
      <w:r w:rsidRPr="00E35C6F">
        <w:rPr>
          <w:noProof/>
          <w:lang w:bidi="ru-RU"/>
        </w:rPr>
        <w:drawing>
          <wp:inline distT="0" distB="0" distL="0" distR="0" wp14:anchorId="755C92BC" wp14:editId="5A7FEDD5">
            <wp:extent cx="5905500" cy="19621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05500" cy="1962150"/>
                    </a:xfrm>
                    <a:prstGeom prst="rect">
                      <a:avLst/>
                    </a:prstGeom>
                  </pic:spPr>
                </pic:pic>
              </a:graphicData>
            </a:graphic>
          </wp:inline>
        </w:drawing>
      </w:r>
    </w:p>
    <w:p w14:paraId="75170E69" w14:textId="6C890EC0" w:rsidR="00763E1B" w:rsidRPr="00E35C6F" w:rsidRDefault="00763E1B" w:rsidP="00E35C6F">
      <w:pPr>
        <w:pStyle w:val="2"/>
      </w:pPr>
      <w:r w:rsidRPr="00E35C6F">
        <w:rPr>
          <w:lang w:bidi="ru-RU"/>
        </w:rPr>
        <w:t xml:space="preserve">7.13 </w:t>
      </w:r>
      <w:r w:rsidRPr="00E35C6F">
        <w:rPr>
          <w:lang w:bidi="ru-RU"/>
        </w:rPr>
        <w:tab/>
        <w:t>УСТАНОВКА ПЕРЕКЛАДИНЫ</w:t>
      </w:r>
    </w:p>
    <w:p w14:paraId="476E6046" w14:textId="77777777" w:rsidR="00763E1B" w:rsidRPr="00E35C6F" w:rsidRDefault="00763E1B" w:rsidP="00D21FC6">
      <w:pPr>
        <w:pStyle w:val="a8"/>
        <w:numPr>
          <w:ilvl w:val="0"/>
          <w:numId w:val="20"/>
        </w:numPr>
        <w:ind w:left="426" w:hanging="426"/>
        <w:jc w:val="both"/>
      </w:pPr>
      <w:r w:rsidRPr="00E35C6F">
        <w:rPr>
          <w:lang w:bidi="ru-RU"/>
        </w:rPr>
        <w:t>Закрепить перекладину в соответствии с чертежом. Закрепить концевой выключатель на стойке с гидравлической станцией, зафиксировать при помощи винта.</w:t>
      </w:r>
    </w:p>
    <w:p w14:paraId="6107D2F6" w14:textId="1A5D3FD0" w:rsidR="00763E1B" w:rsidRPr="00E35C6F" w:rsidRDefault="00763E1B" w:rsidP="00763E1B">
      <w:pPr>
        <w:pStyle w:val="a8"/>
        <w:numPr>
          <w:ilvl w:val="0"/>
          <w:numId w:val="20"/>
        </w:numPr>
        <w:ind w:left="426" w:hanging="426"/>
      </w:pPr>
      <w:r w:rsidRPr="00E35C6F">
        <w:rPr>
          <w:lang w:bidi="ru-RU"/>
        </w:rPr>
        <w:t>Затянуть распорный болт.</w:t>
      </w:r>
    </w:p>
    <w:p w14:paraId="4B6548D3" w14:textId="74BBBB5F" w:rsidR="00763E1B" w:rsidRPr="00E35C6F" w:rsidRDefault="00763E1B" w:rsidP="00E35C6F">
      <w:pPr>
        <w:pStyle w:val="2"/>
      </w:pPr>
      <w:r w:rsidRPr="00E35C6F">
        <w:rPr>
          <w:lang w:bidi="ru-RU"/>
        </w:rPr>
        <w:t xml:space="preserve">7.14 </w:t>
      </w:r>
      <w:r w:rsidRPr="00E35C6F">
        <w:rPr>
          <w:lang w:bidi="ru-RU"/>
        </w:rPr>
        <w:tab/>
        <w:t>ЗАПУСК И ПРОВЕРКИ</w:t>
      </w:r>
    </w:p>
    <w:tbl>
      <w:tblPr>
        <w:tblW w:w="5000" w:type="pct"/>
        <w:tblCellMar>
          <w:top w:w="28" w:type="dxa"/>
          <w:left w:w="0" w:type="dxa"/>
          <w:bottom w:w="28" w:type="dxa"/>
          <w:right w:w="0" w:type="dxa"/>
        </w:tblCellMar>
        <w:tblLook w:val="0000" w:firstRow="0" w:lastRow="0" w:firstColumn="0" w:lastColumn="0" w:noHBand="0" w:noVBand="0"/>
      </w:tblPr>
      <w:tblGrid>
        <w:gridCol w:w="1446"/>
        <w:gridCol w:w="8485"/>
      </w:tblGrid>
      <w:tr w:rsidR="00763E1B" w:rsidRPr="00E35C6F" w14:paraId="522112CF" w14:textId="77777777" w:rsidTr="00362940">
        <w:tc>
          <w:tcPr>
            <w:tcW w:w="728" w:type="pct"/>
            <w:tcBorders>
              <w:top w:val="single" w:sz="4" w:space="0" w:color="000000"/>
              <w:left w:val="single" w:sz="4" w:space="0" w:color="000000"/>
              <w:bottom w:val="single" w:sz="4" w:space="0" w:color="000000"/>
              <w:right w:val="single" w:sz="4" w:space="0" w:color="000000"/>
            </w:tcBorders>
            <w:vAlign w:val="center"/>
          </w:tcPr>
          <w:p w14:paraId="4658B13D" w14:textId="7C47D449" w:rsidR="00763E1B" w:rsidRPr="00E35C6F" w:rsidRDefault="00763E1B" w:rsidP="00362940">
            <w:pPr>
              <w:ind w:left="284" w:right="57"/>
              <w:rPr>
                <w:b/>
                <w:bCs/>
              </w:rPr>
            </w:pPr>
            <w:r w:rsidRPr="00E35C6F">
              <w:rPr>
                <w:b/>
                <w:noProof/>
                <w:lang w:bidi="ru-RU"/>
              </w:rPr>
              <w:drawing>
                <wp:inline distT="0" distB="0" distL="0" distR="0" wp14:anchorId="0BA81CCB" wp14:editId="78D3DFCA">
                  <wp:extent cx="554355" cy="2921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4272" w:type="pct"/>
            <w:tcBorders>
              <w:top w:val="single" w:sz="4" w:space="0" w:color="000000"/>
              <w:left w:val="single" w:sz="4" w:space="0" w:color="000000"/>
              <w:bottom w:val="single" w:sz="4" w:space="0" w:color="000000"/>
              <w:right w:val="single" w:sz="4" w:space="0" w:color="000000"/>
            </w:tcBorders>
            <w:vAlign w:val="center"/>
          </w:tcPr>
          <w:p w14:paraId="53944381" w14:textId="77777777" w:rsidR="00763E1B" w:rsidRPr="00E35C6F" w:rsidRDefault="00763E1B" w:rsidP="00D21FC6">
            <w:pPr>
              <w:spacing w:before="60" w:after="60"/>
              <w:ind w:left="57" w:right="57"/>
              <w:jc w:val="both"/>
              <w:rPr>
                <w:b/>
                <w:bCs/>
              </w:rPr>
            </w:pPr>
            <w:r w:rsidRPr="00E35C6F">
              <w:rPr>
                <w:b/>
                <w:lang w:bidi="ru-RU"/>
              </w:rPr>
              <w:t xml:space="preserve">НЕ запускать гидравлическую станцию без масла </w:t>
            </w:r>
            <w:r w:rsidRPr="00E35C6F">
              <w:rPr>
                <w:lang w:bidi="ru-RU"/>
              </w:rPr>
              <w:t>—</w:t>
            </w:r>
            <w:r w:rsidRPr="00E35C6F">
              <w:rPr>
                <w:b/>
                <w:lang w:bidi="ru-RU"/>
              </w:rPr>
              <w:t xml:space="preserve"> это может привести к повреждению насоса.</w:t>
            </w:r>
          </w:p>
          <w:p w14:paraId="79EE9D9A" w14:textId="77777777" w:rsidR="00763E1B" w:rsidRPr="00E35C6F" w:rsidRDefault="00763E1B" w:rsidP="00D21FC6">
            <w:pPr>
              <w:spacing w:before="60" w:after="60"/>
              <w:ind w:left="57" w:right="57"/>
              <w:jc w:val="both"/>
              <w:rPr>
                <w:b/>
                <w:bCs/>
              </w:rPr>
            </w:pPr>
            <w:r w:rsidRPr="00E35C6F">
              <w:rPr>
                <w:b/>
                <w:lang w:bidi="ru-RU"/>
              </w:rPr>
              <w:t>НЕ поднимать транспортное средство, не проверив функционирование оборудования.</w:t>
            </w:r>
          </w:p>
        </w:tc>
      </w:tr>
    </w:tbl>
    <w:p w14:paraId="68BC9972" w14:textId="3CE4ED05" w:rsidR="00763E1B" w:rsidRPr="00E35C6F" w:rsidRDefault="00362940" w:rsidP="00E35C6F">
      <w:pPr>
        <w:pStyle w:val="2"/>
      </w:pPr>
      <w:r w:rsidRPr="00E35C6F">
        <w:rPr>
          <w:lang w:bidi="ru-RU"/>
        </w:rPr>
        <w:t>7.14.1</w:t>
      </w:r>
      <w:r w:rsidRPr="00E35C6F">
        <w:rPr>
          <w:lang w:bidi="ru-RU"/>
        </w:rPr>
        <w:tab/>
        <w:t>ПРОВЕРКИ ПЕРЕД ЗАПУСКОМ</w:t>
      </w:r>
    </w:p>
    <w:p w14:paraId="716FF3A7" w14:textId="624F6F9C" w:rsidR="00362940" w:rsidRPr="00E35C6F" w:rsidRDefault="00362940" w:rsidP="00362940">
      <w:pPr>
        <w:pStyle w:val="a8"/>
        <w:numPr>
          <w:ilvl w:val="0"/>
          <w:numId w:val="21"/>
        </w:numPr>
        <w:ind w:left="567"/>
        <w:jc w:val="both"/>
      </w:pPr>
      <w:r w:rsidRPr="00E35C6F">
        <w:rPr>
          <w:lang w:bidi="ru-RU"/>
        </w:rPr>
        <w:t>Убедиться, что стойки расположены строго вертикально, а подъемные лапы находятся на одном уровне.</w:t>
      </w:r>
    </w:p>
    <w:p w14:paraId="6EE34EEB" w14:textId="00029793" w:rsidR="00362940" w:rsidRPr="00E35C6F" w:rsidRDefault="00362940" w:rsidP="00362940">
      <w:pPr>
        <w:pStyle w:val="a8"/>
        <w:numPr>
          <w:ilvl w:val="0"/>
          <w:numId w:val="21"/>
        </w:numPr>
        <w:ind w:left="567"/>
        <w:jc w:val="both"/>
      </w:pPr>
      <w:r w:rsidRPr="00E35C6F">
        <w:rPr>
          <w:lang w:bidi="ru-RU"/>
        </w:rPr>
        <w:t>Убедиться, что подъемник надежно зафиксирован анкерными болтами на основании, и все анкерные болты затянуты.</w:t>
      </w:r>
    </w:p>
    <w:p w14:paraId="215773F3" w14:textId="31C6779B" w:rsidR="00362940" w:rsidRPr="00E35C6F" w:rsidRDefault="00362940" w:rsidP="00362940">
      <w:pPr>
        <w:pStyle w:val="a8"/>
        <w:numPr>
          <w:ilvl w:val="0"/>
          <w:numId w:val="21"/>
        </w:numPr>
        <w:ind w:left="567"/>
        <w:jc w:val="both"/>
      </w:pPr>
      <w:r w:rsidRPr="00E35C6F">
        <w:rPr>
          <w:lang w:bidi="ru-RU"/>
        </w:rPr>
        <w:lastRenderedPageBreak/>
        <w:t>Убедиться, что напряжение сети электропитания соответствует значению, указанному на заводской табличке двигателя.</w:t>
      </w:r>
    </w:p>
    <w:p w14:paraId="3307FE61" w14:textId="31DAA442" w:rsidR="00362940" w:rsidRPr="00E35C6F" w:rsidRDefault="00362940" w:rsidP="00362940">
      <w:pPr>
        <w:pStyle w:val="a8"/>
        <w:numPr>
          <w:ilvl w:val="0"/>
          <w:numId w:val="21"/>
        </w:numPr>
        <w:ind w:left="567"/>
        <w:jc w:val="both"/>
      </w:pPr>
      <w:r w:rsidRPr="00E35C6F">
        <w:rPr>
          <w:lang w:bidi="ru-RU"/>
        </w:rPr>
        <w:t>Убедиться, что электрические подключения выполнены в соответствии со схемой, показанной на рисунке 6. Убедиться, что подъемник заземлен должным образом.</w:t>
      </w:r>
    </w:p>
    <w:p w14:paraId="54B6A58E" w14:textId="3E528F90" w:rsidR="00362940" w:rsidRPr="00E35C6F" w:rsidRDefault="00362940" w:rsidP="00362940">
      <w:pPr>
        <w:pStyle w:val="a8"/>
        <w:numPr>
          <w:ilvl w:val="0"/>
          <w:numId w:val="21"/>
        </w:numPr>
        <w:ind w:left="567"/>
        <w:jc w:val="both"/>
      </w:pPr>
      <w:r w:rsidRPr="00E35C6F">
        <w:rPr>
          <w:lang w:bidi="ru-RU"/>
        </w:rPr>
        <w:t>Проверить правильность подключения гидравлического контура.</w:t>
      </w:r>
    </w:p>
    <w:p w14:paraId="35659B34" w14:textId="5FF7C305" w:rsidR="00362940" w:rsidRPr="00E35C6F" w:rsidRDefault="00362940" w:rsidP="00362940">
      <w:pPr>
        <w:pStyle w:val="a8"/>
        <w:numPr>
          <w:ilvl w:val="0"/>
          <w:numId w:val="21"/>
        </w:numPr>
        <w:ind w:left="567"/>
        <w:jc w:val="both"/>
      </w:pPr>
      <w:r w:rsidRPr="00E35C6F">
        <w:rPr>
          <w:lang w:bidi="ru-RU"/>
        </w:rPr>
        <w:t>Убедиться, что в рабочей зоне отсутствуют люди и посторонние предметы.</w:t>
      </w:r>
    </w:p>
    <w:p w14:paraId="01E82CCD" w14:textId="33FE4026" w:rsidR="00362940" w:rsidRPr="00E35C6F" w:rsidRDefault="00362940" w:rsidP="00E35C6F">
      <w:pPr>
        <w:pStyle w:val="2"/>
      </w:pPr>
      <w:r w:rsidRPr="00E35C6F">
        <w:rPr>
          <w:lang w:bidi="ru-RU"/>
        </w:rPr>
        <w:t>7.14.2</w:t>
      </w:r>
      <w:r w:rsidRPr="00E35C6F">
        <w:rPr>
          <w:lang w:bidi="ru-RU"/>
        </w:rPr>
        <w:tab/>
        <w:t>ВВОД В ЭКСПЛУАТАЦИЮ</w:t>
      </w:r>
    </w:p>
    <w:p w14:paraId="1FFB833F" w14:textId="48CE7D19" w:rsidR="00362940" w:rsidRPr="00E35C6F" w:rsidRDefault="00362940" w:rsidP="001359B6">
      <w:pPr>
        <w:pStyle w:val="a8"/>
        <w:numPr>
          <w:ilvl w:val="0"/>
          <w:numId w:val="22"/>
        </w:numPr>
        <w:ind w:left="567"/>
        <w:jc w:val="both"/>
      </w:pPr>
      <w:r w:rsidRPr="00E35C6F">
        <w:rPr>
          <w:lang w:bidi="ru-RU"/>
        </w:rPr>
        <w:t xml:space="preserve">Залить гидравлическое масло в бак </w:t>
      </w:r>
      <w:r w:rsidRPr="00E35C6F">
        <w:rPr>
          <w:i/>
          <w:lang w:bidi="ru-RU"/>
        </w:rPr>
        <w:t>(ок. 10 л, в несколько приемов).</w:t>
      </w:r>
    </w:p>
    <w:p w14:paraId="0EE6D345" w14:textId="48331542" w:rsidR="00362940" w:rsidRPr="00E35C6F" w:rsidRDefault="00362940" w:rsidP="001359B6">
      <w:pPr>
        <w:pStyle w:val="a8"/>
        <w:numPr>
          <w:ilvl w:val="0"/>
          <w:numId w:val="22"/>
        </w:numPr>
        <w:ind w:left="567"/>
        <w:jc w:val="both"/>
      </w:pPr>
      <w:r w:rsidRPr="00E35C6F">
        <w:rPr>
          <w:lang w:bidi="ru-RU"/>
        </w:rPr>
        <w:t>Включить выключатель питания подъемника.</w:t>
      </w:r>
    </w:p>
    <w:p w14:paraId="286A9776" w14:textId="56A099DB" w:rsidR="00362940" w:rsidRPr="00E35C6F" w:rsidRDefault="00362940" w:rsidP="001359B6">
      <w:pPr>
        <w:pStyle w:val="a8"/>
        <w:numPr>
          <w:ilvl w:val="0"/>
          <w:numId w:val="22"/>
        </w:numPr>
        <w:ind w:left="567"/>
        <w:jc w:val="both"/>
      </w:pPr>
      <w:r w:rsidRPr="00E35C6F">
        <w:rPr>
          <w:lang w:bidi="ru-RU"/>
        </w:rPr>
        <w:t>Нажать кнопку подъема, чтобы проверить гидравлическую станцию. ЕСЛИ ДВИГАТЕЛЬ НАГРЕВАЕТСЯ ИЛИ ИЗДАЕТ НЕХАРАКТЕРНЫЕ ШУМЫ, НЕМЕДЛЕННО ОТКЛЮЧИТЬ ПОДЪЕМНИК И ПРОВЕРИТЬ ЭЛЕКТРИЧЕСКИЕ ПОДКЛЮЧЕНИЯ.</w:t>
      </w:r>
    </w:p>
    <w:p w14:paraId="2DF163E7" w14:textId="60916FB1" w:rsidR="001359B6" w:rsidRPr="00E35C6F" w:rsidRDefault="001359B6" w:rsidP="001359B6">
      <w:pPr>
        <w:pStyle w:val="a8"/>
        <w:numPr>
          <w:ilvl w:val="0"/>
          <w:numId w:val="22"/>
        </w:numPr>
        <w:ind w:left="567"/>
        <w:jc w:val="both"/>
      </w:pPr>
      <w:r w:rsidRPr="00E35C6F">
        <w:rPr>
          <w:lang w:bidi="ru-RU"/>
        </w:rPr>
        <w:t>Нажать и удерживать кнопку подъема до тех пор, пока цилиндры не опустятся до нижней точки, и каретки подъемника не остановятся. НЕ нажимать кнопку подъема, после того как каретки достигнут крайнего верхнего положения. Это может привести к повреждению двигателя.</w:t>
      </w:r>
    </w:p>
    <w:p w14:paraId="209266BE" w14:textId="5560FF9E" w:rsidR="001359B6" w:rsidRPr="00E35C6F" w:rsidRDefault="001359B6" w:rsidP="001359B6">
      <w:pPr>
        <w:pStyle w:val="a8"/>
        <w:numPr>
          <w:ilvl w:val="0"/>
          <w:numId w:val="22"/>
        </w:numPr>
        <w:ind w:left="567"/>
        <w:jc w:val="both"/>
      </w:pPr>
      <w:r w:rsidRPr="00E35C6F">
        <w:rPr>
          <w:lang w:bidi="ru-RU"/>
        </w:rPr>
        <w:t>Нажать на рукоятку, расположенную на гидравлической станции, чтобы полностью опустить каретки подъемника.</w:t>
      </w:r>
    </w:p>
    <w:p w14:paraId="31203259" w14:textId="22768B4B" w:rsidR="001359B6" w:rsidRPr="00E35C6F" w:rsidRDefault="001359B6" w:rsidP="001359B6">
      <w:pPr>
        <w:pStyle w:val="a8"/>
        <w:numPr>
          <w:ilvl w:val="0"/>
          <w:numId w:val="22"/>
        </w:numPr>
        <w:ind w:left="567"/>
        <w:jc w:val="both"/>
      </w:pPr>
      <w:r w:rsidRPr="00E35C6F">
        <w:rPr>
          <w:lang w:bidi="ru-RU"/>
        </w:rPr>
        <w:t>Повторить цикл подъема и опускания кареток не менее трех раз, чтобы удалить воздух из гидравлических цилиндров и выровнять давление масла.</w:t>
      </w:r>
    </w:p>
    <w:p w14:paraId="38CA878D" w14:textId="2AB4BADF" w:rsidR="001359B6" w:rsidRPr="00E35C6F" w:rsidRDefault="001359B6" w:rsidP="00E35C6F">
      <w:pPr>
        <w:pStyle w:val="2"/>
      </w:pPr>
      <w:r w:rsidRPr="00E35C6F">
        <w:rPr>
          <w:lang w:bidi="ru-RU"/>
        </w:rPr>
        <w:t xml:space="preserve">7.14.3 </w:t>
      </w:r>
      <w:r w:rsidRPr="00E35C6F">
        <w:rPr>
          <w:lang w:bidi="ru-RU"/>
        </w:rPr>
        <w:tab/>
        <w:t>ПРОВЕРКИ ВО ВРЕМЯ ЗАПУСКА</w:t>
      </w:r>
    </w:p>
    <w:p w14:paraId="11BA6DA1" w14:textId="58F4F196" w:rsidR="001359B6" w:rsidRPr="00E35C6F" w:rsidRDefault="001359B6" w:rsidP="001359B6">
      <w:r w:rsidRPr="00E35C6F">
        <w:rPr>
          <w:lang w:bidi="ru-RU"/>
        </w:rPr>
        <w:t>Во время запуска необходимо проверить:</w:t>
      </w:r>
    </w:p>
    <w:p w14:paraId="78CECD06" w14:textId="479E0D55" w:rsidR="001359B6" w:rsidRPr="00E35C6F" w:rsidRDefault="001359B6" w:rsidP="001359B6">
      <w:pPr>
        <w:pStyle w:val="a8"/>
        <w:numPr>
          <w:ilvl w:val="0"/>
          <w:numId w:val="23"/>
        </w:numPr>
        <w:jc w:val="both"/>
      </w:pPr>
      <w:r w:rsidRPr="00E35C6F">
        <w:rPr>
          <w:lang w:bidi="ru-RU"/>
        </w:rPr>
        <w:t>синхронность подъема кареток. При необходимости отрегулировать натяжение тросов синхронизации (синхронность можно проверить по звуку, который издают механизмы блокировки кареток при срабатывании);</w:t>
      </w:r>
    </w:p>
    <w:p w14:paraId="309C4BE7" w14:textId="5B1EB1E6" w:rsidR="001359B6" w:rsidRPr="00E35C6F" w:rsidRDefault="001359B6" w:rsidP="001359B6">
      <w:pPr>
        <w:pStyle w:val="a8"/>
        <w:numPr>
          <w:ilvl w:val="0"/>
          <w:numId w:val="23"/>
        </w:numPr>
        <w:jc w:val="both"/>
      </w:pPr>
      <w:r w:rsidRPr="00E35C6F">
        <w:rPr>
          <w:lang w:bidi="ru-RU"/>
        </w:rPr>
        <w:t>функционирование средств обеспечения безопасности;</w:t>
      </w:r>
    </w:p>
    <w:p w14:paraId="7718A5F8" w14:textId="4388A0D4" w:rsidR="001359B6" w:rsidRPr="00E35C6F" w:rsidRDefault="001359B6" w:rsidP="001359B6">
      <w:pPr>
        <w:pStyle w:val="a8"/>
        <w:numPr>
          <w:ilvl w:val="0"/>
          <w:numId w:val="23"/>
        </w:numPr>
        <w:jc w:val="both"/>
      </w:pPr>
      <w:r w:rsidRPr="00E35C6F">
        <w:rPr>
          <w:lang w:bidi="ru-RU"/>
        </w:rPr>
        <w:t>срабатывание механизмов блокировки подъемных лап;</w:t>
      </w:r>
    </w:p>
    <w:p w14:paraId="07A41F1F" w14:textId="604D916F" w:rsidR="001359B6" w:rsidRPr="00E35C6F" w:rsidRDefault="001359B6" w:rsidP="001359B6">
      <w:pPr>
        <w:pStyle w:val="a8"/>
        <w:numPr>
          <w:ilvl w:val="0"/>
          <w:numId w:val="23"/>
        </w:numPr>
        <w:jc w:val="both"/>
      </w:pPr>
      <w:r w:rsidRPr="00E35C6F">
        <w:rPr>
          <w:lang w:bidi="ru-RU"/>
        </w:rPr>
        <w:t>уровень гидравлического масла в баке (при необходимости произвести долив);</w:t>
      </w:r>
    </w:p>
    <w:p w14:paraId="3E4A9DD6" w14:textId="667272ED" w:rsidR="001359B6" w:rsidRPr="00E35C6F" w:rsidRDefault="001359B6" w:rsidP="001359B6">
      <w:pPr>
        <w:pStyle w:val="a8"/>
        <w:numPr>
          <w:ilvl w:val="0"/>
          <w:numId w:val="23"/>
        </w:numPr>
        <w:jc w:val="both"/>
      </w:pPr>
      <w:r w:rsidRPr="00E35C6F">
        <w:rPr>
          <w:lang w:bidi="ru-RU"/>
        </w:rPr>
        <w:t>работу цилиндров;</w:t>
      </w:r>
    </w:p>
    <w:p w14:paraId="4F95EFB6" w14:textId="289E30F1" w:rsidR="001359B6" w:rsidRPr="00E35C6F" w:rsidRDefault="001359B6" w:rsidP="001359B6">
      <w:pPr>
        <w:pStyle w:val="a8"/>
        <w:numPr>
          <w:ilvl w:val="0"/>
          <w:numId w:val="23"/>
        </w:numPr>
        <w:jc w:val="both"/>
      </w:pPr>
      <w:r w:rsidRPr="00E35C6F">
        <w:rPr>
          <w:lang w:bidi="ru-RU"/>
        </w:rPr>
        <w:t>отсутствие утечек в гидравлической системе;</w:t>
      </w:r>
    </w:p>
    <w:p w14:paraId="47E4DE2F" w14:textId="1F3C18D3" w:rsidR="001359B6" w:rsidRPr="00E35C6F" w:rsidRDefault="001359B6" w:rsidP="00406AC7">
      <w:pPr>
        <w:pStyle w:val="a8"/>
        <w:numPr>
          <w:ilvl w:val="0"/>
          <w:numId w:val="23"/>
        </w:numPr>
        <w:spacing w:after="240"/>
        <w:jc w:val="both"/>
      </w:pPr>
      <w:r w:rsidRPr="00E35C6F">
        <w:rPr>
          <w:lang w:bidi="ru-RU"/>
        </w:rPr>
        <w:t>возможность достижения максимальной высоты подъема.</w:t>
      </w:r>
    </w:p>
    <w:p w14:paraId="5F911CB5" w14:textId="40E28BD7" w:rsidR="001359B6" w:rsidRPr="00E35C6F" w:rsidRDefault="001359B6" w:rsidP="00E35C6F">
      <w:pPr>
        <w:pStyle w:val="2"/>
      </w:pPr>
      <w:r w:rsidRPr="00E35C6F">
        <w:rPr>
          <w:lang w:bidi="ru-RU"/>
        </w:rPr>
        <w:t xml:space="preserve">7.15 </w:t>
      </w:r>
      <w:r w:rsidRPr="00E35C6F">
        <w:rPr>
          <w:lang w:bidi="ru-RU"/>
        </w:rPr>
        <w:tab/>
        <w:t>УСТАНОВКА КОНЦЕВЫХ ВЫКЛЮЧАТЕЛЕЙ</w:t>
      </w:r>
    </w:p>
    <w:p w14:paraId="46CE849D" w14:textId="77777777" w:rsidR="00C3773B" w:rsidRPr="00E35C6F" w:rsidRDefault="00C3773B" w:rsidP="00C3773B">
      <w:pPr>
        <w:kinsoku w:val="0"/>
        <w:overflowPunct w:val="0"/>
        <w:autoSpaceDE w:val="0"/>
        <w:autoSpaceDN w:val="0"/>
        <w:adjustRightInd w:val="0"/>
        <w:spacing w:before="5"/>
        <w:rPr>
          <w:rFonts w:ascii="Times New Roman" w:hAnsi="Times New Roman" w:cs="Times New Roman"/>
          <w:sz w:val="5"/>
          <w:szCs w:val="5"/>
        </w:rPr>
      </w:pPr>
    </w:p>
    <w:tbl>
      <w:tblPr>
        <w:tblW w:w="5000" w:type="pct"/>
        <w:tblCellMar>
          <w:top w:w="28" w:type="dxa"/>
          <w:left w:w="0" w:type="dxa"/>
          <w:bottom w:w="28" w:type="dxa"/>
          <w:right w:w="0" w:type="dxa"/>
        </w:tblCellMar>
        <w:tblLook w:val="0000" w:firstRow="0" w:lastRow="0" w:firstColumn="0" w:lastColumn="0" w:noHBand="0" w:noVBand="0"/>
      </w:tblPr>
      <w:tblGrid>
        <w:gridCol w:w="1537"/>
        <w:gridCol w:w="8392"/>
      </w:tblGrid>
      <w:tr w:rsidR="00C3773B" w:rsidRPr="00E35C6F" w14:paraId="4D9F778D" w14:textId="77777777" w:rsidTr="00073DAB">
        <w:tc>
          <w:tcPr>
            <w:tcW w:w="774" w:type="pct"/>
            <w:tcBorders>
              <w:top w:val="single" w:sz="4" w:space="0" w:color="000000"/>
              <w:left w:val="single" w:sz="4" w:space="0" w:color="000000"/>
              <w:bottom w:val="single" w:sz="4" w:space="0" w:color="000000"/>
              <w:right w:val="single" w:sz="4" w:space="0" w:color="000000"/>
            </w:tcBorders>
            <w:vAlign w:val="center"/>
          </w:tcPr>
          <w:p w14:paraId="6C190632" w14:textId="54D7DEC4" w:rsidR="00C3773B" w:rsidRPr="00E35C6F" w:rsidRDefault="00C3773B" w:rsidP="00C3773B">
            <w:pPr>
              <w:ind w:left="426" w:right="57"/>
              <w:rPr>
                <w:b/>
                <w:bCs/>
              </w:rPr>
            </w:pPr>
            <w:r w:rsidRPr="00E35C6F">
              <w:rPr>
                <w:b/>
                <w:noProof/>
                <w:lang w:bidi="ru-RU"/>
              </w:rPr>
              <w:drawing>
                <wp:inline distT="0" distB="0" distL="0" distR="0" wp14:anchorId="3744005B" wp14:editId="733D394C">
                  <wp:extent cx="408305" cy="418465"/>
                  <wp:effectExtent l="0" t="0" r="0"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05" cy="418465"/>
                          </a:xfrm>
                          <a:prstGeom prst="rect">
                            <a:avLst/>
                          </a:prstGeom>
                          <a:noFill/>
                          <a:ln>
                            <a:noFill/>
                          </a:ln>
                        </pic:spPr>
                      </pic:pic>
                    </a:graphicData>
                  </a:graphic>
                </wp:inline>
              </w:drawing>
            </w:r>
          </w:p>
        </w:tc>
        <w:tc>
          <w:tcPr>
            <w:tcW w:w="4226" w:type="pct"/>
            <w:tcBorders>
              <w:top w:val="single" w:sz="4" w:space="0" w:color="000000"/>
              <w:left w:val="single" w:sz="4" w:space="0" w:color="000000"/>
              <w:bottom w:val="single" w:sz="4" w:space="0" w:color="000000"/>
              <w:right w:val="single" w:sz="2" w:space="0" w:color="000000"/>
            </w:tcBorders>
            <w:vAlign w:val="center"/>
          </w:tcPr>
          <w:p w14:paraId="170FA0FB" w14:textId="77777777" w:rsidR="00C3773B" w:rsidRPr="00E35C6F" w:rsidRDefault="00C3773B" w:rsidP="00073DAB">
            <w:pPr>
              <w:ind w:left="57" w:right="57"/>
              <w:jc w:val="both"/>
              <w:rPr>
                <w:b/>
                <w:bCs/>
              </w:rPr>
            </w:pPr>
            <w:r w:rsidRPr="00E35C6F">
              <w:rPr>
                <w:b/>
                <w:lang w:bidi="ru-RU"/>
              </w:rPr>
              <w:t xml:space="preserve">К выполнению этой операции допускается только квалифицированный персонал. Неправильная регулировка концевых выключателей может привести </w:t>
            </w:r>
            <w:r w:rsidRPr="00E35C6F">
              <w:rPr>
                <w:b/>
                <w:lang w:bidi="ru-RU"/>
              </w:rPr>
              <w:br/>
              <w:t>к повреждению подъемника и прочего имущества, а также травмированию персонала.</w:t>
            </w:r>
          </w:p>
        </w:tc>
      </w:tr>
    </w:tbl>
    <w:p w14:paraId="4E1B98F6" w14:textId="61B01E2D" w:rsidR="00C3773B" w:rsidRPr="00E35C6F" w:rsidRDefault="00C3773B" w:rsidP="00C3773B"/>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1"/>
        <w:gridCol w:w="4346"/>
      </w:tblGrid>
      <w:tr w:rsidR="00C3773B" w:rsidRPr="00E35C6F" w14:paraId="525AB936" w14:textId="77777777" w:rsidTr="00C3773B">
        <w:tc>
          <w:tcPr>
            <w:tcW w:w="5920" w:type="dxa"/>
          </w:tcPr>
          <w:p w14:paraId="4286358B" w14:textId="07DA13AE" w:rsidR="00C3773B" w:rsidRPr="00E35C6F" w:rsidRDefault="00C3773B" w:rsidP="00C3773B">
            <w:pPr>
              <w:pStyle w:val="a8"/>
              <w:numPr>
                <w:ilvl w:val="0"/>
                <w:numId w:val="24"/>
              </w:numPr>
              <w:jc w:val="both"/>
            </w:pPr>
            <w:r w:rsidRPr="00E35C6F">
              <w:rPr>
                <w:lang w:bidi="ru-RU"/>
              </w:rPr>
              <w:lastRenderedPageBreak/>
              <w:t>Закрепить концевой выключатель на стойке с гидравлической станцией при помощи винтов (входят в комплект поставки), как показано на рисунке 15.</w:t>
            </w:r>
          </w:p>
          <w:p w14:paraId="31C0E080" w14:textId="495E1DB1" w:rsidR="00C3773B" w:rsidRPr="00E35C6F" w:rsidRDefault="00C3773B" w:rsidP="00C3773B">
            <w:pPr>
              <w:pStyle w:val="a8"/>
              <w:numPr>
                <w:ilvl w:val="0"/>
                <w:numId w:val="24"/>
              </w:numPr>
              <w:jc w:val="both"/>
            </w:pPr>
            <w:r w:rsidRPr="00E35C6F">
              <w:rPr>
                <w:lang w:bidi="ru-RU"/>
              </w:rPr>
              <w:t>Поднять подъемные лапы на высоту 1800 мм, чтобы проверить срабатывание выключателя.</w:t>
            </w:r>
          </w:p>
          <w:p w14:paraId="19776291" w14:textId="77C1A90F" w:rsidR="00C3773B" w:rsidRPr="00E35C6F" w:rsidRDefault="00C3773B" w:rsidP="00C3773B">
            <w:pPr>
              <w:pStyle w:val="a8"/>
              <w:numPr>
                <w:ilvl w:val="0"/>
                <w:numId w:val="24"/>
              </w:numPr>
              <w:jc w:val="both"/>
            </w:pPr>
            <w:r w:rsidRPr="00E35C6F">
              <w:rPr>
                <w:lang w:bidi="ru-RU"/>
              </w:rPr>
              <w:t>Если выключатель не срабатывает должным образом, отрегулировать положение рычага выключателя.</w:t>
            </w:r>
          </w:p>
        </w:tc>
        <w:tc>
          <w:tcPr>
            <w:tcW w:w="4361" w:type="dxa"/>
            <w:vAlign w:val="center"/>
          </w:tcPr>
          <w:p w14:paraId="140D03E2" w14:textId="2DC63B4B" w:rsidR="00C3773B" w:rsidRPr="00E35C6F" w:rsidRDefault="00C3773B" w:rsidP="00C3773B">
            <w:pPr>
              <w:jc w:val="right"/>
            </w:pPr>
            <w:r w:rsidRPr="00E35C6F">
              <w:rPr>
                <w:noProof/>
                <w:lang w:bidi="ru-RU"/>
              </w:rPr>
              <mc:AlternateContent>
                <mc:Choice Requires="wps">
                  <w:drawing>
                    <wp:anchor distT="0" distB="0" distL="114300" distR="114300" simplePos="0" relativeHeight="251643904" behindDoc="0" locked="0" layoutInCell="1" allowOverlap="1" wp14:anchorId="305F36C6" wp14:editId="0ECC0EA0">
                      <wp:simplePos x="0" y="0"/>
                      <wp:positionH relativeFrom="column">
                        <wp:posOffset>372110</wp:posOffset>
                      </wp:positionH>
                      <wp:positionV relativeFrom="paragraph">
                        <wp:posOffset>77470</wp:posOffset>
                      </wp:positionV>
                      <wp:extent cx="534670" cy="194310"/>
                      <wp:effectExtent l="0" t="0" r="0" b="0"/>
                      <wp:wrapNone/>
                      <wp:docPr id="148" name="Надпись 148"/>
                      <wp:cNvGraphicFramePr/>
                      <a:graphic xmlns:a="http://schemas.openxmlformats.org/drawingml/2006/main">
                        <a:graphicData uri="http://schemas.microsoft.com/office/word/2010/wordprocessingShape">
                          <wps:wsp>
                            <wps:cNvSpPr txBox="1"/>
                            <wps:spPr>
                              <a:xfrm>
                                <a:off x="0" y="0"/>
                                <a:ext cx="534670" cy="194310"/>
                              </a:xfrm>
                              <a:prstGeom prst="rect">
                                <a:avLst/>
                              </a:prstGeom>
                              <a:solidFill>
                                <a:schemeClr val="bg1"/>
                              </a:solidFill>
                              <a:ln w="0">
                                <a:noFill/>
                              </a:ln>
                            </wps:spPr>
                            <wps:txbx>
                              <w:txbxContent>
                                <w:p w14:paraId="212D21F5" w14:textId="4B287AC8" w:rsidR="009046BD" w:rsidRPr="004820C3" w:rsidRDefault="009046BD" w:rsidP="00C3773B">
                                  <w:pPr>
                                    <w:rPr>
                                      <w:rFonts w:asciiTheme="majorBidi" w:hAnsiTheme="majorBidi" w:cstheme="majorBidi"/>
                                      <w:sz w:val="22"/>
                                      <w:szCs w:val="20"/>
                                    </w:rPr>
                                  </w:pPr>
                                  <w:r w:rsidRPr="004820C3">
                                    <w:rPr>
                                      <w:rFonts w:asciiTheme="majorBidi" w:hAnsiTheme="majorBidi" w:cstheme="majorBidi"/>
                                      <w:sz w:val="22"/>
                                      <w:szCs w:val="20"/>
                                      <w:lang w:bidi="ru-RU"/>
                                    </w:rPr>
                                    <w:t>Рис.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F36C6" id="Надпись 148" o:spid="_x0000_s1144" type="#_x0000_t202" style="position:absolute;left:0;text-align:left;margin-left:29.3pt;margin-top:6.1pt;width:42.1pt;height:1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" fillcolor="white [3212]" stroked="f" strokeweight="0">
                      <v:textbox inset="0,0,0,0">
                        <w:txbxContent>
                          <w:p w14:paraId="212D21F5" w14:textId="4B287AC8" w:rsidR="009046BD" w:rsidRPr="004820C3" w:rsidRDefault="009046BD" w:rsidP="00C3773B">
                            <w:pPr>
                              <w:rPr>
                                <w:rFonts w:asciiTheme="majorBidi" w:hAnsiTheme="majorBidi" w:cstheme="majorBidi"/>
                                <w:sz w:val="22"/>
                                <w:szCs w:val="20"/>
                              </w:rPr>
                            </w:pPr>
                            <w:r w:rsidRPr="004820C3">
                              <w:rPr>
                                <w:rFonts w:asciiTheme="majorBidi" w:hAnsiTheme="majorBidi" w:cstheme="majorBidi"/>
                                <w:sz w:val="22"/>
                                <w:szCs w:val="20"/>
                                <w:lang w:bidi="ru-RU"/>
                              </w:rPr>
                              <w:t>Рис. 15</w:t>
                            </w:r>
                          </w:p>
                        </w:txbxContent>
                      </v:textbox>
                    </v:shape>
                  </w:pict>
                </mc:Fallback>
              </mc:AlternateContent>
            </w:r>
            <w:r w:rsidRPr="00E35C6F">
              <w:rPr>
                <w:noProof/>
                <w:lang w:bidi="ru-RU"/>
              </w:rPr>
              <w:drawing>
                <wp:inline distT="0" distB="0" distL="0" distR="0" wp14:anchorId="112C06C9" wp14:editId="4559C6E6">
                  <wp:extent cx="2376000" cy="2196000"/>
                  <wp:effectExtent l="0" t="0" r="571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6000" cy="2196000"/>
                          </a:xfrm>
                          <a:prstGeom prst="rect">
                            <a:avLst/>
                          </a:prstGeom>
                        </pic:spPr>
                      </pic:pic>
                    </a:graphicData>
                  </a:graphic>
                </wp:inline>
              </w:drawing>
            </w:r>
          </w:p>
        </w:tc>
      </w:tr>
    </w:tbl>
    <w:p w14:paraId="72FACCE4" w14:textId="68E5FD0B" w:rsidR="00C3773B" w:rsidRPr="00E35C6F" w:rsidRDefault="00C3773B" w:rsidP="00E35C6F">
      <w:pPr>
        <w:pStyle w:val="2"/>
      </w:pPr>
      <w:r w:rsidRPr="00E35C6F">
        <w:rPr>
          <w:lang w:bidi="ru-RU"/>
        </w:rPr>
        <w:t xml:space="preserve">7.16 </w:t>
      </w:r>
      <w:r w:rsidRPr="00E35C6F">
        <w:rPr>
          <w:lang w:bidi="ru-RU"/>
        </w:rPr>
        <w:tab/>
        <w:t>ПРОВЕРКИ С НАГРУЗКОЙ</w:t>
      </w:r>
    </w:p>
    <w:tbl>
      <w:tblPr>
        <w:tblW w:w="5000" w:type="pct"/>
        <w:tblBorders>
          <w:top w:val="single" w:sz="4" w:space="0" w:color="000000"/>
          <w:left w:val="single" w:sz="4" w:space="0" w:color="000000"/>
          <w:bottom w:val="single" w:sz="4" w:space="0" w:color="000000"/>
          <w:insideH w:val="single" w:sz="4" w:space="0" w:color="000000"/>
          <w:insideV w:val="single" w:sz="4" w:space="0" w:color="000000"/>
        </w:tblBorders>
        <w:tblCellMar>
          <w:top w:w="28" w:type="dxa"/>
          <w:left w:w="0" w:type="dxa"/>
          <w:bottom w:w="28" w:type="dxa"/>
          <w:right w:w="0" w:type="dxa"/>
        </w:tblCellMar>
        <w:tblLook w:val="0000" w:firstRow="0" w:lastRow="0" w:firstColumn="0" w:lastColumn="0" w:noHBand="0" w:noVBand="0"/>
      </w:tblPr>
      <w:tblGrid>
        <w:gridCol w:w="1537"/>
        <w:gridCol w:w="8394"/>
      </w:tblGrid>
      <w:tr w:rsidR="00C3773B" w:rsidRPr="00E35C6F" w14:paraId="2E4AC077" w14:textId="77777777" w:rsidTr="002122D7">
        <w:tc>
          <w:tcPr>
            <w:tcW w:w="774" w:type="pct"/>
            <w:vAlign w:val="center"/>
          </w:tcPr>
          <w:p w14:paraId="1B197DB2" w14:textId="27415383" w:rsidR="00C3773B" w:rsidRPr="00E35C6F" w:rsidRDefault="00C3773B" w:rsidP="00C3773B">
            <w:pPr>
              <w:ind w:left="57" w:right="57"/>
              <w:rPr>
                <w:b/>
                <w:bCs/>
              </w:rPr>
            </w:pPr>
            <w:r w:rsidRPr="00E35C6F">
              <w:rPr>
                <w:b/>
                <w:noProof/>
                <w:lang w:bidi="ru-RU"/>
              </w:rPr>
              <w:drawing>
                <wp:inline distT="0" distB="0" distL="0" distR="0" wp14:anchorId="4770CC87" wp14:editId="14AC0B7C">
                  <wp:extent cx="554355" cy="2921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4226" w:type="pct"/>
            <w:tcBorders>
              <w:right w:val="single" w:sz="4" w:space="0" w:color="auto"/>
            </w:tcBorders>
            <w:vAlign w:val="center"/>
          </w:tcPr>
          <w:p w14:paraId="3BF7D8F3" w14:textId="77777777" w:rsidR="00C3773B" w:rsidRPr="00E35C6F" w:rsidRDefault="00C3773B" w:rsidP="00073DAB">
            <w:pPr>
              <w:ind w:left="57" w:right="57"/>
              <w:jc w:val="both"/>
              <w:rPr>
                <w:b/>
                <w:bCs/>
              </w:rPr>
            </w:pPr>
            <w:r w:rsidRPr="00E35C6F">
              <w:rPr>
                <w:b/>
                <w:lang w:bidi="ru-RU"/>
              </w:rPr>
              <w:t>ПРЕДУПРЕЖДЕНИЕ: во избежание повреждений подъемника нужно строго следовать указаниям в данном разделе.</w:t>
            </w:r>
          </w:p>
        </w:tc>
      </w:tr>
    </w:tbl>
    <w:p w14:paraId="3D1B4EF6" w14:textId="38334F0A" w:rsidR="00C3773B" w:rsidRPr="00E35C6F" w:rsidRDefault="00C3773B" w:rsidP="00C3773B">
      <w:pPr>
        <w:spacing w:before="240"/>
      </w:pPr>
      <w:r w:rsidRPr="00E35C6F">
        <w:rPr>
          <w:lang w:bidi="ru-RU"/>
        </w:rPr>
        <w:t>Выполнить два или три полных цикла опускания и подъема транспортного средства, а также:</w:t>
      </w:r>
    </w:p>
    <w:p w14:paraId="4181F71B" w14:textId="317F6BC5" w:rsidR="00C3773B" w:rsidRPr="00E35C6F" w:rsidRDefault="00C3773B" w:rsidP="00C3773B">
      <w:pPr>
        <w:pStyle w:val="a8"/>
        <w:numPr>
          <w:ilvl w:val="0"/>
          <w:numId w:val="25"/>
        </w:numPr>
      </w:pPr>
      <w:r w:rsidRPr="00E35C6F">
        <w:rPr>
          <w:lang w:bidi="ru-RU"/>
        </w:rPr>
        <w:t>повторить проверки, указанные в п. 7.14.3;</w:t>
      </w:r>
    </w:p>
    <w:p w14:paraId="236C03BA" w14:textId="71D2E66C" w:rsidR="00C3773B" w:rsidRPr="00E35C6F" w:rsidRDefault="00C3773B" w:rsidP="00C3773B">
      <w:pPr>
        <w:pStyle w:val="a8"/>
        <w:numPr>
          <w:ilvl w:val="0"/>
          <w:numId w:val="25"/>
        </w:numPr>
      </w:pPr>
      <w:r w:rsidRPr="00E35C6F">
        <w:rPr>
          <w:lang w:bidi="ru-RU"/>
        </w:rPr>
        <w:t>убедиться в отсутствии нехарактерных звуков во время подъема и опускания.</w:t>
      </w:r>
    </w:p>
    <w:p w14:paraId="42DEA0E4" w14:textId="77777777" w:rsidR="00C3773B" w:rsidRPr="00E35C6F" w:rsidRDefault="00C3773B">
      <w:pPr>
        <w:spacing w:after="160" w:line="259" w:lineRule="auto"/>
      </w:pPr>
      <w:r w:rsidRPr="00E35C6F">
        <w:rPr>
          <w:lang w:bidi="ru-RU"/>
        </w:rPr>
        <w:br w:type="page"/>
      </w:r>
    </w:p>
    <w:p w14:paraId="72B4F2BD" w14:textId="3AB1D908" w:rsidR="00217D38" w:rsidRDefault="00D21FC6" w:rsidP="00D21FC6">
      <w:pPr>
        <w:pStyle w:val="1"/>
        <w:rPr>
          <w:sz w:val="14"/>
          <w:szCs w:val="12"/>
        </w:rPr>
      </w:pPr>
      <w:bookmarkStart w:id="8" w:name="_Toc86240247"/>
      <w:r w:rsidRPr="00E35C6F">
        <w:lastRenderedPageBreak/>
        <w:t>ГЛАВА</w:t>
      </w:r>
      <w:r>
        <w:t xml:space="preserve"> 8. </w:t>
      </w:r>
      <w:r w:rsidRPr="00E35C6F">
        <w:t>УПРАВЛЕНИЕ</w:t>
      </w:r>
      <w:bookmarkEnd w:id="8"/>
    </w:p>
    <w:p w14:paraId="7FF745FA" w14:textId="77777777" w:rsidR="00D21FC6" w:rsidRPr="00E35C6F" w:rsidRDefault="00D21FC6">
      <w:pPr>
        <w:rPr>
          <w:sz w:val="14"/>
          <w:szCs w:val="12"/>
        </w:rPr>
      </w:pPr>
    </w:p>
    <w:tbl>
      <w:tblPr>
        <w:tblW w:w="5000" w:type="pct"/>
        <w:tblCellMar>
          <w:top w:w="28" w:type="dxa"/>
          <w:left w:w="0" w:type="dxa"/>
          <w:bottom w:w="28" w:type="dxa"/>
          <w:right w:w="0" w:type="dxa"/>
        </w:tblCellMar>
        <w:tblLook w:val="0000" w:firstRow="0" w:lastRow="0" w:firstColumn="0" w:lastColumn="0" w:noHBand="0" w:noVBand="0"/>
      </w:tblPr>
      <w:tblGrid>
        <w:gridCol w:w="1629"/>
        <w:gridCol w:w="8302"/>
      </w:tblGrid>
      <w:tr w:rsidR="00406AC7" w:rsidRPr="00E35C6F" w14:paraId="4DF5DCB4" w14:textId="77777777" w:rsidTr="00406AC7">
        <w:tc>
          <w:tcPr>
            <w:tcW w:w="820" w:type="pct"/>
            <w:tcBorders>
              <w:top w:val="single" w:sz="4" w:space="0" w:color="000000"/>
              <w:left w:val="single" w:sz="4" w:space="0" w:color="000000"/>
              <w:bottom w:val="single" w:sz="4" w:space="0" w:color="000000"/>
              <w:right w:val="single" w:sz="4" w:space="0" w:color="000000"/>
            </w:tcBorders>
            <w:vAlign w:val="center"/>
          </w:tcPr>
          <w:p w14:paraId="4827F86C" w14:textId="2E7D747E" w:rsidR="00406AC7" w:rsidRPr="00E35C6F" w:rsidRDefault="00406AC7" w:rsidP="00406AC7">
            <w:pPr>
              <w:ind w:left="426" w:right="57"/>
            </w:pPr>
            <w:r w:rsidRPr="00E35C6F">
              <w:rPr>
                <w:noProof/>
                <w:lang w:bidi="ru-RU"/>
              </w:rPr>
              <w:drawing>
                <wp:inline distT="0" distB="0" distL="0" distR="0" wp14:anchorId="235F939B" wp14:editId="747E5B32">
                  <wp:extent cx="554355" cy="2921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4180" w:type="pct"/>
            <w:tcBorders>
              <w:top w:val="single" w:sz="4" w:space="0" w:color="000000"/>
              <w:left w:val="single" w:sz="4" w:space="0" w:color="000000"/>
              <w:bottom w:val="single" w:sz="4" w:space="0" w:color="000000"/>
              <w:right w:val="single" w:sz="4" w:space="0" w:color="000000"/>
            </w:tcBorders>
            <w:vAlign w:val="center"/>
          </w:tcPr>
          <w:p w14:paraId="54D4BEA9" w14:textId="77777777" w:rsidR="00406AC7" w:rsidRPr="00E35C6F" w:rsidRDefault="00406AC7" w:rsidP="00073DAB">
            <w:pPr>
              <w:spacing w:before="120"/>
              <w:ind w:left="57" w:right="57"/>
              <w:jc w:val="both"/>
              <w:rPr>
                <w:b/>
                <w:bCs/>
              </w:rPr>
            </w:pPr>
            <w:r w:rsidRPr="00E35C6F">
              <w:rPr>
                <w:b/>
                <w:lang w:bidi="ru-RU"/>
              </w:rPr>
              <w:t xml:space="preserve">Во время работы подъемника под ним не должно быть людей или оборудования. </w:t>
            </w:r>
          </w:p>
          <w:p w14:paraId="40721636" w14:textId="2717BDB0" w:rsidR="00406AC7" w:rsidRPr="00E35C6F" w:rsidRDefault="00406AC7" w:rsidP="00073DAB">
            <w:pPr>
              <w:spacing w:before="120"/>
              <w:ind w:left="57" w:right="57"/>
              <w:jc w:val="both"/>
              <w:rPr>
                <w:b/>
                <w:bCs/>
              </w:rPr>
            </w:pPr>
            <w:r w:rsidRPr="00E35C6F">
              <w:rPr>
                <w:b/>
                <w:lang w:bidi="ru-RU"/>
              </w:rPr>
              <w:t>Не поднимать автомобили, масса которых превышает грузоподъемность оборудования.</w:t>
            </w:r>
          </w:p>
          <w:p w14:paraId="73CADA53" w14:textId="58E76413" w:rsidR="00406AC7" w:rsidRPr="00E35C6F" w:rsidRDefault="00406AC7" w:rsidP="00073DAB">
            <w:pPr>
              <w:spacing w:before="120"/>
              <w:ind w:left="57" w:right="57"/>
              <w:jc w:val="both"/>
              <w:rPr>
                <w:b/>
                <w:bCs/>
              </w:rPr>
            </w:pPr>
            <w:r w:rsidRPr="00E35C6F">
              <w:rPr>
                <w:b/>
                <w:lang w:bidi="ru-RU"/>
              </w:rPr>
              <w:t xml:space="preserve">Перед выполнением работ под автомобилем или вблизи от него необходимо убедиться, </w:t>
            </w:r>
            <w:r w:rsidR="00021442" w:rsidRPr="00051D29">
              <w:rPr>
                <w:b/>
                <w:lang w:bidi="ru-RU"/>
              </w:rPr>
              <w:t xml:space="preserve">что механизмы блокировки </w:t>
            </w:r>
            <w:r w:rsidR="00021442">
              <w:rPr>
                <w:b/>
                <w:lang w:bidi="ru-RU"/>
              </w:rPr>
              <w:t xml:space="preserve">всех 4-х </w:t>
            </w:r>
            <w:r w:rsidR="00021442" w:rsidRPr="00051D29">
              <w:rPr>
                <w:b/>
                <w:lang w:bidi="ru-RU"/>
              </w:rPr>
              <w:t>подъемных лап активированы</w:t>
            </w:r>
            <w:r w:rsidR="00021442">
              <w:rPr>
                <w:b/>
                <w:lang w:bidi="ru-RU"/>
              </w:rPr>
              <w:t xml:space="preserve"> (и при подъеме каждая из 4-х лап надежно зафиксирована </w:t>
            </w:r>
            <w:proofErr w:type="gramStart"/>
            <w:r w:rsidR="00021442">
              <w:rPr>
                <w:b/>
                <w:lang w:bidi="ru-RU"/>
              </w:rPr>
              <w:t>от  поворота</w:t>
            </w:r>
            <w:proofErr w:type="gramEnd"/>
            <w:r w:rsidR="00021442">
              <w:rPr>
                <w:b/>
                <w:lang w:bidi="ru-RU"/>
              </w:rPr>
              <w:t>).</w:t>
            </w:r>
          </w:p>
          <w:p w14:paraId="482691A5" w14:textId="77777777" w:rsidR="00406AC7" w:rsidRPr="00E35C6F" w:rsidRDefault="00406AC7" w:rsidP="00073DAB">
            <w:pPr>
              <w:spacing w:before="120"/>
              <w:ind w:left="57" w:right="57"/>
              <w:jc w:val="both"/>
              <w:rPr>
                <w:b/>
                <w:bCs/>
              </w:rPr>
            </w:pPr>
            <w:r w:rsidRPr="00E35C6F">
              <w:rPr>
                <w:b/>
                <w:lang w:bidi="ru-RU"/>
              </w:rPr>
              <w:t>Поднимать автомобили только на упорных подушках подъемных лап.</w:t>
            </w:r>
          </w:p>
          <w:p w14:paraId="0AAE4B93" w14:textId="77777777" w:rsidR="00406AC7" w:rsidRPr="00E35C6F" w:rsidRDefault="00406AC7" w:rsidP="00073DAB">
            <w:pPr>
              <w:spacing w:before="120"/>
              <w:ind w:left="57" w:right="57"/>
              <w:jc w:val="both"/>
              <w:rPr>
                <w:b/>
                <w:bCs/>
              </w:rPr>
            </w:pPr>
            <w:r w:rsidRPr="00E35C6F">
              <w:rPr>
                <w:b/>
                <w:lang w:bidi="ru-RU"/>
              </w:rPr>
              <w:t>Не оставлять подъемник в поднятом положении, если механизмы блокировки не активированы.</w:t>
            </w:r>
          </w:p>
          <w:p w14:paraId="5B95F7B4" w14:textId="77777777" w:rsidR="00406AC7" w:rsidRPr="00E35C6F" w:rsidRDefault="00406AC7" w:rsidP="00073DAB">
            <w:pPr>
              <w:spacing w:before="120"/>
              <w:ind w:left="57" w:right="57"/>
              <w:jc w:val="both"/>
              <w:rPr>
                <w:b/>
                <w:bCs/>
              </w:rPr>
            </w:pPr>
            <w:r w:rsidRPr="00E35C6F">
              <w:rPr>
                <w:b/>
                <w:lang w:bidi="ru-RU"/>
              </w:rPr>
              <w:t>При обнаружении ослабления анкерного болта или повреждения какого-либо компонента ЗАПРЕЩАЕТСЯ ИСПОЛЬЗОВАТЬ ПОДЪЕМНИК до устранения неполадок.</w:t>
            </w:r>
          </w:p>
          <w:p w14:paraId="234CA22A" w14:textId="77777777" w:rsidR="00406AC7" w:rsidRPr="00E35C6F" w:rsidRDefault="00406AC7" w:rsidP="00073DAB">
            <w:pPr>
              <w:spacing w:before="120" w:after="120"/>
              <w:ind w:left="57" w:right="57"/>
              <w:jc w:val="both"/>
            </w:pPr>
            <w:r w:rsidRPr="00E35C6F">
              <w:rPr>
                <w:b/>
                <w:lang w:bidi="ru-RU"/>
              </w:rPr>
              <w:t>Не допускать попадания влаги на пульт управления!</w:t>
            </w:r>
          </w:p>
        </w:tc>
      </w:tr>
    </w:tbl>
    <w:p w14:paraId="073EDBB5" w14:textId="1C772AA5" w:rsidR="00406AC7" w:rsidRPr="00E35C6F" w:rsidRDefault="00406AC7" w:rsidP="00E35C6F">
      <w:pPr>
        <w:pStyle w:val="2"/>
      </w:pPr>
      <w:r w:rsidRPr="00E35C6F">
        <w:rPr>
          <w:lang w:bidi="ru-RU"/>
        </w:rPr>
        <w:t xml:space="preserve">8.1 </w:t>
      </w:r>
      <w:r w:rsidRPr="00E35C6F">
        <w:rPr>
          <w:lang w:bidi="ru-RU"/>
        </w:rPr>
        <w:tab/>
        <w:t>ОРГАНЫ УПРАВЛЕНИЯ</w:t>
      </w:r>
    </w:p>
    <w:p w14:paraId="22ABAA79" w14:textId="3A48CC8C" w:rsidR="00406AC7" w:rsidRPr="00E35C6F" w:rsidRDefault="00406AC7" w:rsidP="00406AC7">
      <w:r w:rsidRPr="00E35C6F">
        <w:rPr>
          <w:lang w:bidi="ru-RU"/>
        </w:rPr>
        <w:t>Рис. 16: Пульт управления</w:t>
      </w:r>
    </w:p>
    <w:p w14:paraId="15DBDC52" w14:textId="6CA05563" w:rsidR="00406AC7" w:rsidRPr="00E35C6F" w:rsidRDefault="00406AC7" w:rsidP="00406AC7">
      <w:pPr>
        <w:jc w:val="center"/>
      </w:pPr>
      <w:r w:rsidRPr="00E35C6F">
        <w:rPr>
          <w:noProof/>
          <w:lang w:bidi="ru-RU"/>
        </w:rPr>
        <w:drawing>
          <wp:inline distT="0" distB="0" distL="0" distR="0" wp14:anchorId="744D6FBE" wp14:editId="2F8A9A85">
            <wp:extent cx="4867200" cy="2379600"/>
            <wp:effectExtent l="0" t="0" r="0" b="190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67200" cy="2379600"/>
                    </a:xfrm>
                    <a:prstGeom prst="rect">
                      <a:avLst/>
                    </a:prstGeom>
                  </pic:spPr>
                </pic:pic>
              </a:graphicData>
            </a:graphic>
          </wp:inline>
        </w:drawing>
      </w:r>
    </w:p>
    <w:p w14:paraId="6D24DC04" w14:textId="77777777" w:rsidR="00406AC7" w:rsidRPr="00E35C6F" w:rsidRDefault="00406AC7" w:rsidP="00406AC7">
      <w:pPr>
        <w:rPr>
          <w:rFonts w:ascii="Times New Roman" w:hAnsi="Times New Roman" w:cs="Times New Roman"/>
        </w:rPr>
      </w:pPr>
      <w:r w:rsidRPr="00E35C6F">
        <w:rPr>
          <w:rFonts w:ascii="Times New Roman" w:eastAsia="Times New Roman" w:hAnsi="Times New Roman" w:cs="Times New Roman"/>
          <w:lang w:bidi="ru-RU"/>
        </w:rPr>
        <w:t xml:space="preserve">Ниже перечислены органы управления подъемника: </w:t>
      </w:r>
    </w:p>
    <w:p w14:paraId="3A1981C3" w14:textId="77777777" w:rsidR="00406AC7" w:rsidRPr="00E35C6F" w:rsidRDefault="00406AC7" w:rsidP="00406AC7">
      <w:pPr>
        <w:spacing w:before="240" w:after="120"/>
        <w:rPr>
          <w:rFonts w:ascii="Times New Roman" w:hAnsi="Times New Roman" w:cs="Times New Roman"/>
          <w:b/>
          <w:bCs/>
        </w:rPr>
      </w:pPr>
      <w:r w:rsidRPr="00E35C6F">
        <w:rPr>
          <w:rFonts w:ascii="Times New Roman" w:eastAsia="Times New Roman" w:hAnsi="Times New Roman" w:cs="Times New Roman"/>
          <w:b/>
          <w:lang w:bidi="ru-RU"/>
        </w:rPr>
        <w:t xml:space="preserve">ВЫКЛЮЧАТЕЛЬ ПИТАНИЯ (1) </w:t>
      </w:r>
    </w:p>
    <w:p w14:paraId="5DF89ED0" w14:textId="35563761" w:rsidR="00406AC7" w:rsidRPr="00E35C6F" w:rsidRDefault="00406AC7" w:rsidP="00406AC7">
      <w:pPr>
        <w:rPr>
          <w:rFonts w:ascii="Times New Roman" w:hAnsi="Times New Roman" w:cs="Times New Roman"/>
        </w:rPr>
      </w:pPr>
      <w:r w:rsidRPr="00E35C6F">
        <w:rPr>
          <w:rFonts w:ascii="Times New Roman" w:eastAsia="Times New Roman" w:hAnsi="Times New Roman" w:cs="Times New Roman"/>
          <w:lang w:bidi="ru-RU"/>
        </w:rPr>
        <w:t>Переключатель может быть установлен в два положения:</w:t>
      </w:r>
    </w:p>
    <w:p w14:paraId="4797559C" w14:textId="52D28B8D" w:rsidR="00406AC7" w:rsidRPr="00E35C6F" w:rsidRDefault="00406AC7" w:rsidP="00D21FC6">
      <w:pPr>
        <w:pStyle w:val="a8"/>
        <w:numPr>
          <w:ilvl w:val="0"/>
          <w:numId w:val="26"/>
        </w:numPr>
        <w:tabs>
          <w:tab w:val="left" w:pos="5387"/>
        </w:tabs>
        <w:jc w:val="both"/>
        <w:rPr>
          <w:rFonts w:ascii="Times New Roman" w:hAnsi="Times New Roman" w:cs="Times New Roman"/>
        </w:rPr>
      </w:pPr>
      <w:r w:rsidRPr="00E35C6F">
        <w:rPr>
          <w:rFonts w:ascii="Times New Roman" w:eastAsia="Times New Roman" w:hAnsi="Times New Roman" w:cs="Times New Roman"/>
          <w:b/>
          <w:lang w:bidi="ru-RU"/>
        </w:rPr>
        <w:t xml:space="preserve">0: </w:t>
      </w:r>
      <w:r w:rsidRPr="00E35C6F">
        <w:rPr>
          <w:rFonts w:ascii="Times New Roman" w:eastAsia="Times New Roman" w:hAnsi="Times New Roman" w:cs="Times New Roman"/>
          <w:lang w:bidi="ru-RU"/>
        </w:rPr>
        <w:t>питание на подъемник не поступает; на выключатель можно повесить замок для предотвращения несанкционированного включения.</w:t>
      </w:r>
    </w:p>
    <w:p w14:paraId="02908365" w14:textId="5B13C519" w:rsidR="00406AC7" w:rsidRPr="00E35C6F" w:rsidRDefault="00406AC7" w:rsidP="00406AC7">
      <w:pPr>
        <w:pStyle w:val="a8"/>
        <w:numPr>
          <w:ilvl w:val="0"/>
          <w:numId w:val="26"/>
        </w:numPr>
        <w:rPr>
          <w:rFonts w:ascii="Times New Roman" w:hAnsi="Times New Roman" w:cs="Times New Roman"/>
        </w:rPr>
      </w:pPr>
      <w:r w:rsidRPr="00E35C6F">
        <w:rPr>
          <w:rFonts w:ascii="Times New Roman" w:eastAsia="Times New Roman" w:hAnsi="Times New Roman" w:cs="Times New Roman"/>
          <w:b/>
          <w:lang w:bidi="ru-RU"/>
        </w:rPr>
        <w:t>1:</w:t>
      </w:r>
      <w:r w:rsidRPr="00E35C6F">
        <w:rPr>
          <w:rFonts w:ascii="Times New Roman" w:eastAsia="Times New Roman" w:hAnsi="Times New Roman" w:cs="Times New Roman"/>
          <w:lang w:bidi="ru-RU"/>
        </w:rPr>
        <w:t xml:space="preserve"> на подъемник поступает питание.</w:t>
      </w:r>
    </w:p>
    <w:p w14:paraId="7DB6BBDA" w14:textId="214175DB" w:rsidR="00406AC7" w:rsidRPr="00E35C6F" w:rsidRDefault="00406AC7" w:rsidP="00406AC7">
      <w:pPr>
        <w:spacing w:before="240"/>
        <w:rPr>
          <w:rFonts w:ascii="Times New Roman" w:hAnsi="Times New Roman" w:cs="Times New Roman"/>
          <w:b/>
          <w:bCs/>
        </w:rPr>
      </w:pPr>
      <w:r w:rsidRPr="00E35C6F">
        <w:rPr>
          <w:rFonts w:ascii="Times New Roman" w:eastAsia="Times New Roman" w:hAnsi="Times New Roman" w:cs="Times New Roman"/>
          <w:b/>
          <w:lang w:bidi="ru-RU"/>
        </w:rPr>
        <w:t>СИГНАЛЬНАЯ ЛАМПА (2)</w:t>
      </w:r>
    </w:p>
    <w:p w14:paraId="675319AA" w14:textId="686EAF46" w:rsidR="00406AC7" w:rsidRPr="00E35C6F" w:rsidRDefault="00406AC7" w:rsidP="00406AC7">
      <w:pPr>
        <w:pStyle w:val="a8"/>
        <w:numPr>
          <w:ilvl w:val="0"/>
          <w:numId w:val="27"/>
        </w:numPr>
        <w:rPr>
          <w:rFonts w:ascii="Times New Roman" w:hAnsi="Times New Roman" w:cs="Times New Roman"/>
        </w:rPr>
      </w:pPr>
      <w:r w:rsidRPr="00E35C6F">
        <w:rPr>
          <w:rFonts w:ascii="Times New Roman" w:eastAsia="Times New Roman" w:hAnsi="Times New Roman" w:cs="Times New Roman"/>
          <w:lang w:bidi="ru-RU"/>
        </w:rPr>
        <w:t>Горит, если электрическая цепь находится под напряжением.</w:t>
      </w:r>
    </w:p>
    <w:p w14:paraId="7946F428" w14:textId="7356B9B4" w:rsidR="00406AC7" w:rsidRPr="00E35C6F" w:rsidRDefault="00406AC7" w:rsidP="00406AC7">
      <w:pPr>
        <w:spacing w:before="240"/>
        <w:rPr>
          <w:rFonts w:ascii="Times New Roman" w:hAnsi="Times New Roman" w:cs="Times New Roman"/>
          <w:b/>
          <w:bCs/>
        </w:rPr>
      </w:pPr>
      <w:r w:rsidRPr="00E35C6F">
        <w:rPr>
          <w:rFonts w:ascii="Times New Roman" w:eastAsia="Times New Roman" w:hAnsi="Times New Roman" w:cs="Times New Roman"/>
          <w:b/>
          <w:lang w:bidi="ru-RU"/>
        </w:rPr>
        <w:lastRenderedPageBreak/>
        <w:t>КНОПКА ПОДЪЕМА (3)</w:t>
      </w:r>
    </w:p>
    <w:p w14:paraId="611F22FA" w14:textId="1EBF04FE" w:rsidR="00406AC7" w:rsidRPr="00E35C6F" w:rsidRDefault="00406AC7" w:rsidP="00406AC7">
      <w:pPr>
        <w:pStyle w:val="a8"/>
        <w:numPr>
          <w:ilvl w:val="0"/>
          <w:numId w:val="27"/>
        </w:numPr>
        <w:rPr>
          <w:rFonts w:ascii="Times New Roman" w:hAnsi="Times New Roman" w:cs="Times New Roman"/>
        </w:rPr>
      </w:pPr>
      <w:r w:rsidRPr="00E35C6F">
        <w:rPr>
          <w:rFonts w:ascii="Times New Roman" w:eastAsia="Times New Roman" w:hAnsi="Times New Roman" w:cs="Times New Roman"/>
          <w:lang w:bidi="ru-RU"/>
        </w:rPr>
        <w:t>Нажатие данной кнопки приводит в действие двигатель и гидравлическую систему, происходит подъем кареток.</w:t>
      </w:r>
    </w:p>
    <w:p w14:paraId="212F53C6" w14:textId="5D3E8C90" w:rsidR="00406AC7" w:rsidRPr="00E35C6F" w:rsidRDefault="00406AC7" w:rsidP="00406AC7">
      <w:pPr>
        <w:spacing w:before="240"/>
        <w:rPr>
          <w:rFonts w:ascii="Times New Roman" w:hAnsi="Times New Roman" w:cs="Times New Roman"/>
          <w:b/>
          <w:bCs/>
        </w:rPr>
      </w:pPr>
      <w:r w:rsidRPr="00E35C6F">
        <w:rPr>
          <w:rFonts w:ascii="Times New Roman" w:eastAsia="Times New Roman" w:hAnsi="Times New Roman" w:cs="Times New Roman"/>
          <w:b/>
          <w:lang w:bidi="ru-RU"/>
        </w:rPr>
        <w:t>КНОПКА ОПУСКАНИЯ (4)</w:t>
      </w:r>
    </w:p>
    <w:p w14:paraId="50A5890B" w14:textId="38DE0F73" w:rsidR="00406AC7" w:rsidRPr="00E35C6F" w:rsidRDefault="00406AC7" w:rsidP="00406AC7">
      <w:pPr>
        <w:pStyle w:val="a8"/>
        <w:numPr>
          <w:ilvl w:val="0"/>
          <w:numId w:val="27"/>
        </w:numPr>
        <w:spacing w:before="240"/>
        <w:jc w:val="both"/>
        <w:rPr>
          <w:rFonts w:ascii="Times New Roman" w:hAnsi="Times New Roman" w:cs="Times New Roman"/>
        </w:rPr>
      </w:pPr>
      <w:r w:rsidRPr="00E35C6F">
        <w:rPr>
          <w:rFonts w:ascii="Times New Roman" w:eastAsia="Times New Roman" w:hAnsi="Times New Roman" w:cs="Times New Roman"/>
          <w:lang w:bidi="ru-RU"/>
        </w:rPr>
        <w:t>При нажатии данной кнопки в течение нескольких секунд происходит разблокировка механизмов блокировки посредством электромагнитных клапанов, после чего срабатывает электромагнитный клапан опускания: каретки начинают опускаться под своей тяжестью и тяжестью транспортного средства.</w:t>
      </w:r>
    </w:p>
    <w:p w14:paraId="3A0379EE" w14:textId="56CB0320" w:rsidR="00406AC7" w:rsidRPr="00E35C6F" w:rsidRDefault="00406AC7" w:rsidP="00E35C6F">
      <w:pPr>
        <w:pStyle w:val="2"/>
      </w:pPr>
      <w:r w:rsidRPr="00E35C6F">
        <w:rPr>
          <w:lang w:bidi="ru-RU"/>
        </w:rPr>
        <w:t xml:space="preserve">8.2 </w:t>
      </w:r>
      <w:r w:rsidRPr="00E35C6F">
        <w:rPr>
          <w:lang w:bidi="ru-RU"/>
        </w:rPr>
        <w:tab/>
        <w:t>ВЫПОЛНЕНИЕ ПОДЪЕМА</w:t>
      </w:r>
    </w:p>
    <w:p w14:paraId="03BD56C5" w14:textId="22287C99"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Расположить транспортное средство между стойками.</w:t>
      </w:r>
    </w:p>
    <w:p w14:paraId="11B66F1A" w14:textId="5AAA7C07" w:rsidR="00406AC7" w:rsidRPr="005247BB" w:rsidRDefault="00406AC7" w:rsidP="00406AC7">
      <w:pPr>
        <w:pStyle w:val="a8"/>
        <w:numPr>
          <w:ilvl w:val="0"/>
          <w:numId w:val="28"/>
        </w:numPr>
        <w:jc w:val="both"/>
        <w:rPr>
          <w:rFonts w:ascii="Times New Roman" w:eastAsia="Times New Roman" w:hAnsi="Times New Roman" w:cs="Times New Roman"/>
          <w:lang w:bidi="ru-RU"/>
        </w:rPr>
      </w:pPr>
      <w:r w:rsidRPr="00E35C6F">
        <w:rPr>
          <w:rFonts w:ascii="Times New Roman" w:eastAsia="Times New Roman" w:hAnsi="Times New Roman" w:cs="Times New Roman"/>
          <w:lang w:bidi="ru-RU"/>
        </w:rPr>
        <w:t>Отрегулировать положение подъемных лап так, чтобы центр тяжести транспортного средства находился между упорными подушками. Убедится,</w:t>
      </w:r>
      <w:r w:rsidR="005247BB">
        <w:rPr>
          <w:rFonts w:ascii="Times New Roman" w:eastAsia="Times New Roman" w:hAnsi="Times New Roman" w:cs="Times New Roman"/>
          <w:lang w:bidi="ru-RU"/>
        </w:rPr>
        <w:t xml:space="preserve"> </w:t>
      </w:r>
      <w:r w:rsidR="005247BB" w:rsidRPr="005247BB">
        <w:rPr>
          <w:rFonts w:ascii="Times New Roman" w:eastAsia="Times New Roman" w:hAnsi="Times New Roman" w:cs="Times New Roman"/>
          <w:lang w:bidi="ru-RU"/>
        </w:rPr>
        <w:t xml:space="preserve">что механизмы блокировки всех 4-х подъемных лап активированы (и при подъеме каждая из 4-х лап надежно зафиксирована </w:t>
      </w:r>
      <w:proofErr w:type="gramStart"/>
      <w:r w:rsidR="005247BB" w:rsidRPr="005247BB">
        <w:rPr>
          <w:rFonts w:ascii="Times New Roman" w:eastAsia="Times New Roman" w:hAnsi="Times New Roman" w:cs="Times New Roman"/>
          <w:lang w:bidi="ru-RU"/>
        </w:rPr>
        <w:t>от  поворота</w:t>
      </w:r>
      <w:proofErr w:type="gramEnd"/>
      <w:r w:rsidR="005247BB" w:rsidRPr="005247BB">
        <w:rPr>
          <w:rFonts w:ascii="Times New Roman" w:eastAsia="Times New Roman" w:hAnsi="Times New Roman" w:cs="Times New Roman"/>
          <w:lang w:bidi="ru-RU"/>
        </w:rPr>
        <w:t>).</w:t>
      </w:r>
    </w:p>
    <w:p w14:paraId="1ED10061" w14:textId="53FD13B5"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Нажать и удерживать кнопку подъема, пока упорные подушки не коснутся нижней части транспортного средства.</w:t>
      </w:r>
    </w:p>
    <w:p w14:paraId="53084B19" w14:textId="26A32D1C"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Убедиться, что транспортное средство стоит устойчиво.</w:t>
      </w:r>
    </w:p>
    <w:p w14:paraId="0035F153" w14:textId="397A02B7"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Нажать и удерживать кнопку подъема до достижения желаемой высоты.</w:t>
      </w:r>
    </w:p>
    <w:p w14:paraId="3077BE91" w14:textId="121DE37A"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Нажать кнопку активации механизмов блокировки.</w:t>
      </w:r>
    </w:p>
    <w:p w14:paraId="4543B4E5" w14:textId="5B6AA465" w:rsidR="00406AC7" w:rsidRPr="00E35C6F" w:rsidRDefault="00406AC7" w:rsidP="00406AC7">
      <w:pPr>
        <w:pStyle w:val="a8"/>
        <w:numPr>
          <w:ilvl w:val="0"/>
          <w:numId w:val="28"/>
        </w:numPr>
        <w:jc w:val="both"/>
        <w:rPr>
          <w:rFonts w:ascii="Times New Roman" w:hAnsi="Times New Roman" w:cs="Times New Roman"/>
        </w:rPr>
      </w:pPr>
      <w:r w:rsidRPr="00E35C6F">
        <w:rPr>
          <w:rFonts w:ascii="Times New Roman" w:eastAsia="Times New Roman" w:hAnsi="Times New Roman" w:cs="Times New Roman"/>
          <w:lang w:bidi="ru-RU"/>
        </w:rPr>
        <w:t>Перед выполнением работ под автомобилем или вблизи от него убедиться, что механизмы блокировки в обеих стойках активированы.</w:t>
      </w:r>
    </w:p>
    <w:p w14:paraId="2531AB5B" w14:textId="013E9AA8" w:rsidR="00406AC7" w:rsidRPr="00E35C6F" w:rsidRDefault="00406AC7" w:rsidP="00E35C6F">
      <w:pPr>
        <w:pStyle w:val="2"/>
      </w:pPr>
      <w:r w:rsidRPr="00E35C6F">
        <w:rPr>
          <w:lang w:bidi="ru-RU"/>
        </w:rPr>
        <w:t>8.3</w:t>
      </w:r>
      <w:r w:rsidRPr="00E35C6F">
        <w:rPr>
          <w:lang w:bidi="ru-RU"/>
        </w:rPr>
        <w:tab/>
        <w:t>ВЫПОЛНЕНИЕ ОПУСКАНИЯ</w:t>
      </w:r>
    </w:p>
    <w:p w14:paraId="6458F573" w14:textId="7C1160A7" w:rsidR="00B96C88" w:rsidRPr="00E35C6F" w:rsidRDefault="00B96C88" w:rsidP="00B96C88">
      <w:pPr>
        <w:pStyle w:val="a8"/>
        <w:numPr>
          <w:ilvl w:val="0"/>
          <w:numId w:val="29"/>
        </w:numPr>
        <w:jc w:val="both"/>
        <w:rPr>
          <w:rFonts w:ascii="Times New Roman" w:hAnsi="Times New Roman" w:cs="Times New Roman"/>
        </w:rPr>
      </w:pPr>
      <w:r w:rsidRPr="00E35C6F">
        <w:rPr>
          <w:rFonts w:ascii="Times New Roman" w:eastAsia="Times New Roman" w:hAnsi="Times New Roman" w:cs="Times New Roman"/>
          <w:lang w:bidi="ru-RU"/>
        </w:rPr>
        <w:t>Если механизмы блокировки активированы, необходимо нажать кнопку подъема, чтобы приподнять каретки и снять их с предохранителей.</w:t>
      </w:r>
    </w:p>
    <w:p w14:paraId="43CD26A7" w14:textId="78A93EBA" w:rsidR="00B96C88" w:rsidRPr="00E35C6F" w:rsidRDefault="00B96C88" w:rsidP="00B96C88">
      <w:pPr>
        <w:pStyle w:val="a8"/>
        <w:numPr>
          <w:ilvl w:val="0"/>
          <w:numId w:val="29"/>
        </w:numPr>
        <w:jc w:val="both"/>
        <w:rPr>
          <w:rFonts w:ascii="Times New Roman" w:hAnsi="Times New Roman" w:cs="Times New Roman"/>
        </w:rPr>
      </w:pPr>
      <w:r w:rsidRPr="00E35C6F">
        <w:rPr>
          <w:rFonts w:ascii="Times New Roman" w:eastAsia="Times New Roman" w:hAnsi="Times New Roman" w:cs="Times New Roman"/>
          <w:lang w:bidi="ru-RU"/>
        </w:rPr>
        <w:t>Нажать кнопку опускания: в течение нескольких секунд произойдет разблокировка механизмов блокировки, после чего каретки начнут опускаться под тяжестью транспортного средства.</w:t>
      </w:r>
    </w:p>
    <w:p w14:paraId="3050A165" w14:textId="79B166AC" w:rsidR="00B96C88" w:rsidRPr="00E35C6F" w:rsidRDefault="00B96C88" w:rsidP="00B96C88">
      <w:pPr>
        <w:pStyle w:val="a8"/>
        <w:numPr>
          <w:ilvl w:val="0"/>
          <w:numId w:val="29"/>
        </w:numPr>
        <w:jc w:val="both"/>
        <w:rPr>
          <w:rFonts w:ascii="Times New Roman" w:hAnsi="Times New Roman" w:cs="Times New Roman"/>
        </w:rPr>
      </w:pPr>
      <w:r w:rsidRPr="00E35C6F">
        <w:rPr>
          <w:rFonts w:ascii="Times New Roman" w:eastAsia="Times New Roman" w:hAnsi="Times New Roman" w:cs="Times New Roman"/>
          <w:lang w:bidi="ru-RU"/>
        </w:rPr>
        <w:t>Перед тем как убрать автомобиль из рабочей зоны, необходимо убедиться, что подъемные лапы и упорные подушки не будут препятствовать выезду.</w:t>
      </w:r>
    </w:p>
    <w:p w14:paraId="59BFD2E1" w14:textId="1E803110" w:rsidR="00B96C88" w:rsidRPr="00E35C6F" w:rsidRDefault="00B96C88" w:rsidP="00B96C88">
      <w:pPr>
        <w:pStyle w:val="a8"/>
        <w:numPr>
          <w:ilvl w:val="0"/>
          <w:numId w:val="29"/>
        </w:numPr>
        <w:jc w:val="both"/>
        <w:rPr>
          <w:rFonts w:ascii="Times New Roman" w:hAnsi="Times New Roman" w:cs="Times New Roman"/>
        </w:rPr>
      </w:pPr>
      <w:r w:rsidRPr="00E35C6F">
        <w:rPr>
          <w:rFonts w:ascii="Times New Roman" w:eastAsia="Times New Roman" w:hAnsi="Times New Roman" w:cs="Times New Roman"/>
          <w:lang w:bidi="ru-RU"/>
        </w:rPr>
        <w:t>Запрещается проезжать по подъемным лапам.</w:t>
      </w:r>
    </w:p>
    <w:p w14:paraId="36E70828" w14:textId="77777777" w:rsidR="00B96C88" w:rsidRPr="00E35C6F" w:rsidRDefault="00B96C88">
      <w:pPr>
        <w:spacing w:after="160" w:line="259" w:lineRule="auto"/>
      </w:pPr>
      <w:r w:rsidRPr="00E35C6F">
        <w:rPr>
          <w:lang w:bidi="ru-RU"/>
        </w:rPr>
        <w:br w:type="page"/>
      </w:r>
    </w:p>
    <w:p w14:paraId="0DE8371E" w14:textId="5D9F743D" w:rsidR="00BF47EC" w:rsidRDefault="00BF47EC" w:rsidP="00BF47EC">
      <w:pPr>
        <w:pStyle w:val="1"/>
      </w:pPr>
      <w:bookmarkStart w:id="9" w:name="_Toc86240248"/>
      <w:r w:rsidRPr="00E35C6F">
        <w:lastRenderedPageBreak/>
        <w:t>ГЛАВА</w:t>
      </w:r>
      <w:r>
        <w:t xml:space="preserve"> 9. </w:t>
      </w:r>
      <w:r w:rsidRPr="00E35C6F">
        <w:t>ТЕХНИЧЕСКОЕ ОБСЛУЖИВАНИЕ</w:t>
      </w:r>
      <w:bookmarkEnd w:id="9"/>
    </w:p>
    <w:tbl>
      <w:tblPr>
        <w:tblW w:w="0" w:type="auto"/>
        <w:tblInd w:w="5" w:type="dxa"/>
        <w:tblCellMar>
          <w:top w:w="28" w:type="dxa"/>
          <w:left w:w="0" w:type="dxa"/>
          <w:bottom w:w="28" w:type="dxa"/>
          <w:right w:w="0" w:type="dxa"/>
        </w:tblCellMar>
        <w:tblLook w:val="0000" w:firstRow="0" w:lastRow="0" w:firstColumn="0" w:lastColumn="0" w:noHBand="0" w:noVBand="0"/>
      </w:tblPr>
      <w:tblGrid>
        <w:gridCol w:w="1454"/>
        <w:gridCol w:w="8472"/>
      </w:tblGrid>
      <w:tr w:rsidR="00B96C88" w:rsidRPr="00E35C6F" w14:paraId="339A18F6" w14:textId="77777777" w:rsidTr="00BF47EC">
        <w:tc>
          <w:tcPr>
            <w:tcW w:w="1454" w:type="dxa"/>
            <w:tcBorders>
              <w:top w:val="single" w:sz="4" w:space="0" w:color="000000"/>
              <w:left w:val="single" w:sz="4" w:space="0" w:color="000000"/>
              <w:bottom w:val="single" w:sz="4" w:space="0" w:color="000000"/>
              <w:right w:val="single" w:sz="4" w:space="0" w:color="000000"/>
            </w:tcBorders>
            <w:vAlign w:val="center"/>
          </w:tcPr>
          <w:p w14:paraId="4F06F248" w14:textId="78C81E7F" w:rsidR="00B96C88" w:rsidRPr="00E35C6F" w:rsidRDefault="00B96C88" w:rsidP="00BF47EC">
            <w:pPr>
              <w:ind w:left="-107" w:right="57" w:firstLine="164"/>
              <w:jc w:val="center"/>
              <w:rPr>
                <w:b/>
                <w:bCs/>
              </w:rPr>
            </w:pPr>
            <w:r w:rsidRPr="00E35C6F">
              <w:rPr>
                <w:b/>
                <w:noProof/>
                <w:lang w:bidi="ru-RU"/>
              </w:rPr>
              <w:drawing>
                <wp:inline distT="0" distB="0" distL="0" distR="0" wp14:anchorId="557ABB86" wp14:editId="61AB0412">
                  <wp:extent cx="554355" cy="2921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8472" w:type="dxa"/>
            <w:tcBorders>
              <w:top w:val="single" w:sz="4" w:space="0" w:color="000000"/>
              <w:left w:val="single" w:sz="4" w:space="0" w:color="000000"/>
              <w:bottom w:val="single" w:sz="4" w:space="0" w:color="000000"/>
              <w:right w:val="single" w:sz="4" w:space="0" w:color="000000"/>
            </w:tcBorders>
            <w:vAlign w:val="center"/>
          </w:tcPr>
          <w:p w14:paraId="5889A55F" w14:textId="77777777" w:rsidR="00B96C88" w:rsidRPr="00E35C6F" w:rsidRDefault="00B96C88" w:rsidP="00BF47EC">
            <w:pPr>
              <w:ind w:left="57" w:right="57"/>
              <w:jc w:val="both"/>
              <w:rPr>
                <w:b/>
                <w:bCs/>
              </w:rPr>
            </w:pPr>
            <w:r w:rsidRPr="00E35C6F">
              <w:rPr>
                <w:b/>
                <w:lang w:bidi="ru-RU"/>
              </w:rPr>
              <w:t>К техническому обслуживанию подъемника допускаются только обученные квалифицированные специалисты, знающие принципы работы подъемника.</w:t>
            </w:r>
          </w:p>
        </w:tc>
      </w:tr>
    </w:tbl>
    <w:p w14:paraId="591B5EF7" w14:textId="62032293" w:rsidR="00B96C88" w:rsidRPr="00E35C6F" w:rsidRDefault="00B96C88" w:rsidP="00B96C88">
      <w:pPr>
        <w:spacing w:before="240"/>
      </w:pPr>
      <w:r w:rsidRPr="00E35C6F">
        <w:rPr>
          <w:lang w:bidi="ru-RU"/>
        </w:rPr>
        <w:t>Для обеспечения правильного технического обслуживания подъемника необходимо:</w:t>
      </w:r>
    </w:p>
    <w:p w14:paraId="2D2A60E0" w14:textId="2FFFED36" w:rsidR="00B96C88" w:rsidRPr="00E35C6F" w:rsidRDefault="00B96C88" w:rsidP="00BF47EC">
      <w:pPr>
        <w:pStyle w:val="a8"/>
        <w:numPr>
          <w:ilvl w:val="0"/>
          <w:numId w:val="33"/>
        </w:numPr>
        <w:jc w:val="both"/>
      </w:pPr>
      <w:r w:rsidRPr="00E35C6F">
        <w:rPr>
          <w:lang w:bidi="ru-RU"/>
        </w:rPr>
        <w:t>использовать только оригинальные запасные части, а также оборудование, соответствующее типу работ;</w:t>
      </w:r>
    </w:p>
    <w:p w14:paraId="4DD337CF" w14:textId="508BBC1E" w:rsidR="00B96C88" w:rsidRPr="00E35C6F" w:rsidRDefault="00B96C88" w:rsidP="00BF47EC">
      <w:pPr>
        <w:pStyle w:val="a8"/>
        <w:numPr>
          <w:ilvl w:val="0"/>
          <w:numId w:val="33"/>
        </w:numPr>
        <w:jc w:val="both"/>
      </w:pPr>
      <w:r w:rsidRPr="00E35C6F">
        <w:rPr>
          <w:lang w:bidi="ru-RU"/>
        </w:rPr>
        <w:t>соблюдать график планового технического обслуживания и проверок, указанный в руководстве;</w:t>
      </w:r>
    </w:p>
    <w:p w14:paraId="3B10D026" w14:textId="5426A89D" w:rsidR="00B96C88" w:rsidRPr="00E35C6F" w:rsidRDefault="00B96C88" w:rsidP="00BF47EC">
      <w:pPr>
        <w:pStyle w:val="a8"/>
        <w:numPr>
          <w:ilvl w:val="0"/>
          <w:numId w:val="33"/>
        </w:numPr>
        <w:jc w:val="both"/>
      </w:pPr>
      <w:r w:rsidRPr="00E35C6F">
        <w:rPr>
          <w:lang w:bidi="ru-RU"/>
        </w:rPr>
        <w:t>своевременно выяснять причину возможных неполадок: сильного шума, перегрева, утечки масла и т. д.;</w:t>
      </w:r>
    </w:p>
    <w:p w14:paraId="2D525252" w14:textId="22BDF308" w:rsidR="00B96C88" w:rsidRPr="00E35C6F" w:rsidRDefault="00B96C88" w:rsidP="00BF47EC">
      <w:pPr>
        <w:pStyle w:val="a8"/>
        <w:numPr>
          <w:ilvl w:val="0"/>
          <w:numId w:val="33"/>
        </w:numPr>
        <w:spacing w:after="240"/>
        <w:jc w:val="both"/>
      </w:pPr>
      <w:r w:rsidRPr="00E35C6F">
        <w:rPr>
          <w:lang w:bidi="ru-RU"/>
        </w:rPr>
        <w:t>соблюдать инструкции по техническому обслуживанию, приведенные в документации от производителя или дилера.</w:t>
      </w:r>
    </w:p>
    <w:tbl>
      <w:tblPr>
        <w:tblW w:w="4998" w:type="pct"/>
        <w:tblInd w:w="5" w:type="dxa"/>
        <w:tblCellMar>
          <w:top w:w="28" w:type="dxa"/>
          <w:left w:w="0" w:type="dxa"/>
          <w:bottom w:w="28" w:type="dxa"/>
          <w:right w:w="0" w:type="dxa"/>
        </w:tblCellMar>
        <w:tblLook w:val="0000" w:firstRow="0" w:lastRow="0" w:firstColumn="0" w:lastColumn="0" w:noHBand="0" w:noVBand="0"/>
      </w:tblPr>
      <w:tblGrid>
        <w:gridCol w:w="1473"/>
        <w:gridCol w:w="8454"/>
      </w:tblGrid>
      <w:tr w:rsidR="00B96C88" w:rsidRPr="00E35C6F" w14:paraId="0451148C" w14:textId="77777777" w:rsidTr="0017670D">
        <w:tc>
          <w:tcPr>
            <w:tcW w:w="742" w:type="pct"/>
            <w:tcBorders>
              <w:top w:val="single" w:sz="4" w:space="0" w:color="000000"/>
              <w:left w:val="single" w:sz="4" w:space="0" w:color="000000"/>
              <w:bottom w:val="single" w:sz="4" w:space="0" w:color="000000"/>
              <w:right w:val="single" w:sz="4" w:space="0" w:color="000000"/>
            </w:tcBorders>
            <w:vAlign w:val="center"/>
          </w:tcPr>
          <w:p w14:paraId="336621E1" w14:textId="1BF5A2EA" w:rsidR="00B96C88" w:rsidRPr="00E35C6F" w:rsidRDefault="00B96C88" w:rsidP="00BF47EC">
            <w:pPr>
              <w:ind w:left="57" w:right="57"/>
              <w:jc w:val="center"/>
              <w:rPr>
                <w:b/>
                <w:bCs/>
              </w:rPr>
            </w:pPr>
            <w:r w:rsidRPr="00E35C6F">
              <w:rPr>
                <w:b/>
                <w:noProof/>
                <w:lang w:bidi="ru-RU"/>
              </w:rPr>
              <w:drawing>
                <wp:inline distT="0" distB="0" distL="0" distR="0" wp14:anchorId="72198BF6" wp14:editId="7EEE6DC2">
                  <wp:extent cx="554355" cy="2921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 cy="292100"/>
                          </a:xfrm>
                          <a:prstGeom prst="rect">
                            <a:avLst/>
                          </a:prstGeom>
                          <a:noFill/>
                          <a:ln>
                            <a:noFill/>
                          </a:ln>
                        </pic:spPr>
                      </pic:pic>
                    </a:graphicData>
                  </a:graphic>
                </wp:inline>
              </w:drawing>
            </w:r>
          </w:p>
        </w:tc>
        <w:tc>
          <w:tcPr>
            <w:tcW w:w="4258" w:type="pct"/>
            <w:tcBorders>
              <w:top w:val="single" w:sz="4" w:space="0" w:color="000000"/>
              <w:left w:val="single" w:sz="4" w:space="0" w:color="000000"/>
              <w:bottom w:val="single" w:sz="4" w:space="0" w:color="000000"/>
              <w:right w:val="single" w:sz="4" w:space="0" w:color="000000"/>
            </w:tcBorders>
            <w:vAlign w:val="center"/>
          </w:tcPr>
          <w:p w14:paraId="4490DBE7" w14:textId="026617A9" w:rsidR="00B96C88" w:rsidRPr="00E35C6F" w:rsidRDefault="00B96C88" w:rsidP="00BF47EC">
            <w:pPr>
              <w:ind w:left="57" w:right="57"/>
              <w:jc w:val="both"/>
              <w:rPr>
                <w:b/>
                <w:bCs/>
              </w:rPr>
            </w:pPr>
            <w:r w:rsidRPr="00E35C6F">
              <w:rPr>
                <w:b/>
                <w:lang w:bidi="ru-RU"/>
              </w:rPr>
              <w:t>Перед проведением технического обслуживания или ремонта подъемника необходимо отключить электропитание, повесить на главный выключатель питания замок и положить ключ в надежном месте во избежание несанкционированного включения питания или управления подъемником посторонними лицами.</w:t>
            </w:r>
          </w:p>
        </w:tc>
      </w:tr>
    </w:tbl>
    <w:p w14:paraId="6C5A83CA" w14:textId="7EF169FC" w:rsidR="00B96C88" w:rsidRPr="00E35C6F" w:rsidRDefault="00B96C88" w:rsidP="00E35C6F">
      <w:pPr>
        <w:pStyle w:val="2"/>
      </w:pPr>
      <w:r w:rsidRPr="00E35C6F">
        <w:rPr>
          <w:lang w:bidi="ru-RU"/>
        </w:rPr>
        <w:t xml:space="preserve">9.1 </w:t>
      </w:r>
      <w:r w:rsidRPr="00E35C6F">
        <w:rPr>
          <w:lang w:bidi="ru-RU"/>
        </w:rPr>
        <w:tab/>
        <w:t xml:space="preserve">ПЛАНОВОЕ ТЕХНИЧЕСКОЕ ОБСЛУЖИВАНИЕ </w:t>
      </w:r>
    </w:p>
    <w:p w14:paraId="2D486FD5" w14:textId="677EBB2A" w:rsidR="00B96C88" w:rsidRPr="00E35C6F" w:rsidRDefault="00B96C88" w:rsidP="003B47C4">
      <w:pPr>
        <w:spacing w:after="240"/>
      </w:pPr>
      <w:r w:rsidRPr="00E35C6F">
        <w:rPr>
          <w:lang w:bidi="ru-RU"/>
        </w:rPr>
        <w:t>Необходимо тщательно чистить подъемник ветошью не реже одного раза в месяц.</w:t>
      </w:r>
    </w:p>
    <w:p w14:paraId="489049A3" w14:textId="77777777" w:rsidR="00B96C88" w:rsidRPr="00E35C6F" w:rsidRDefault="00B96C88" w:rsidP="00B96C88">
      <w:pPr>
        <w:kinsoku w:val="0"/>
        <w:overflowPunct w:val="0"/>
        <w:autoSpaceDE w:val="0"/>
        <w:autoSpaceDN w:val="0"/>
        <w:adjustRightInd w:val="0"/>
        <w:spacing w:before="3"/>
        <w:rPr>
          <w:rFonts w:ascii="Times New Roman" w:hAnsi="Times New Roman" w:cs="Times New Roman"/>
          <w:sz w:val="5"/>
          <w:szCs w:val="5"/>
        </w:rPr>
      </w:pPr>
    </w:p>
    <w:tbl>
      <w:tblPr>
        <w:tblW w:w="4995" w:type="pct"/>
        <w:tblInd w:w="5" w:type="dxa"/>
        <w:tblCellMar>
          <w:top w:w="28" w:type="dxa"/>
          <w:left w:w="0" w:type="dxa"/>
          <w:bottom w:w="28" w:type="dxa"/>
          <w:right w:w="0" w:type="dxa"/>
        </w:tblCellMar>
        <w:tblLook w:val="0000" w:firstRow="0" w:lastRow="0" w:firstColumn="0" w:lastColumn="0" w:noHBand="0" w:noVBand="0"/>
      </w:tblPr>
      <w:tblGrid>
        <w:gridCol w:w="1820"/>
        <w:gridCol w:w="8101"/>
      </w:tblGrid>
      <w:tr w:rsidR="00B96C88" w:rsidRPr="00E35C6F" w14:paraId="72C78C72" w14:textId="77777777" w:rsidTr="00BF47EC">
        <w:tc>
          <w:tcPr>
            <w:tcW w:w="917" w:type="pct"/>
            <w:tcBorders>
              <w:top w:val="single" w:sz="4" w:space="0" w:color="000000"/>
              <w:left w:val="single" w:sz="4" w:space="0" w:color="000000"/>
              <w:bottom w:val="single" w:sz="4" w:space="0" w:color="000000"/>
              <w:right w:val="single" w:sz="4" w:space="0" w:color="000000"/>
            </w:tcBorders>
            <w:vAlign w:val="center"/>
          </w:tcPr>
          <w:p w14:paraId="78576F7A" w14:textId="65305FF9" w:rsidR="00B96C88" w:rsidRPr="00E35C6F" w:rsidRDefault="00B96C88" w:rsidP="00B96C88">
            <w:pPr>
              <w:ind w:left="57"/>
              <w:jc w:val="center"/>
              <w:rPr>
                <w:b/>
                <w:bCs/>
              </w:rPr>
            </w:pPr>
            <w:r w:rsidRPr="00E35C6F">
              <w:rPr>
                <w:b/>
                <w:noProof/>
                <w:lang w:bidi="ru-RU"/>
              </w:rPr>
              <w:drawing>
                <wp:inline distT="0" distB="0" distL="0" distR="0" wp14:anchorId="1EF21805" wp14:editId="4D021D71">
                  <wp:extent cx="379095" cy="379095"/>
                  <wp:effectExtent l="0" t="0" r="1905" b="190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095" cy="379095"/>
                          </a:xfrm>
                          <a:prstGeom prst="rect">
                            <a:avLst/>
                          </a:prstGeom>
                          <a:noFill/>
                          <a:ln>
                            <a:noFill/>
                          </a:ln>
                        </pic:spPr>
                      </pic:pic>
                    </a:graphicData>
                  </a:graphic>
                </wp:inline>
              </w:drawing>
            </w:r>
          </w:p>
        </w:tc>
        <w:tc>
          <w:tcPr>
            <w:tcW w:w="4083" w:type="pct"/>
            <w:tcBorders>
              <w:top w:val="single" w:sz="4" w:space="0" w:color="000000"/>
              <w:left w:val="single" w:sz="4" w:space="0" w:color="000000"/>
              <w:bottom w:val="single" w:sz="4" w:space="0" w:color="auto"/>
              <w:right w:val="single" w:sz="4" w:space="0" w:color="000000"/>
            </w:tcBorders>
            <w:vAlign w:val="center"/>
          </w:tcPr>
          <w:p w14:paraId="4D5C8E2F" w14:textId="77777777" w:rsidR="00B96C88" w:rsidRPr="00E35C6F" w:rsidRDefault="00B96C88" w:rsidP="00BF47EC">
            <w:pPr>
              <w:ind w:left="57"/>
              <w:jc w:val="both"/>
              <w:rPr>
                <w:b/>
                <w:bCs/>
              </w:rPr>
            </w:pPr>
            <w:r w:rsidRPr="00E35C6F">
              <w:rPr>
                <w:b/>
                <w:lang w:bidi="ru-RU"/>
              </w:rPr>
              <w:t>Использование воды или легковоспламеняющихся жидкостей категорически запрещено.</w:t>
            </w:r>
          </w:p>
        </w:tc>
      </w:tr>
    </w:tbl>
    <w:p w14:paraId="7813E08A" w14:textId="77777777" w:rsidR="0017670D" w:rsidRPr="00E35C6F" w:rsidRDefault="0017670D" w:rsidP="00BF47EC">
      <w:pPr>
        <w:spacing w:before="240"/>
        <w:jc w:val="both"/>
      </w:pPr>
      <w:r w:rsidRPr="00E35C6F">
        <w:rPr>
          <w:lang w:bidi="ru-RU"/>
        </w:rPr>
        <w:t xml:space="preserve">Следить за тем, чтобы шток гидравлических цилиндров оставался чистым и без повреждений, так как это может привести к утечке из уплотнений и, следовательно, неисправностям в работе. </w:t>
      </w:r>
    </w:p>
    <w:p w14:paraId="593609D9" w14:textId="3607E9E7" w:rsidR="00B96C88" w:rsidRPr="00E35C6F" w:rsidRDefault="0017670D" w:rsidP="00E35C6F">
      <w:pPr>
        <w:pStyle w:val="2"/>
      </w:pPr>
      <w:r w:rsidRPr="00E35C6F">
        <w:rPr>
          <w:lang w:bidi="ru-RU"/>
        </w:rPr>
        <w:t xml:space="preserve">9.2 </w:t>
      </w:r>
      <w:r w:rsidRPr="00E35C6F">
        <w:rPr>
          <w:lang w:bidi="ru-RU"/>
        </w:rPr>
        <w:tab/>
        <w:t>ПЕРИОДИЧЕСКОЕ ТЕХНИЧЕСКОЕ ОБСЛУЖИВАНИЕ</w:t>
      </w:r>
    </w:p>
    <w:tbl>
      <w:tblPr>
        <w:tblW w:w="5000" w:type="pct"/>
        <w:tblCellMar>
          <w:top w:w="28" w:type="dxa"/>
          <w:left w:w="0" w:type="dxa"/>
          <w:bottom w:w="28" w:type="dxa"/>
          <w:right w:w="0" w:type="dxa"/>
        </w:tblCellMar>
        <w:tblLook w:val="0000" w:firstRow="0" w:lastRow="0" w:firstColumn="0" w:lastColumn="0" w:noHBand="0" w:noVBand="0"/>
      </w:tblPr>
      <w:tblGrid>
        <w:gridCol w:w="2090"/>
        <w:gridCol w:w="7841"/>
      </w:tblGrid>
      <w:tr w:rsidR="00B96C88" w:rsidRPr="00E35C6F" w14:paraId="6926103E" w14:textId="77777777" w:rsidTr="00B96C88">
        <w:tc>
          <w:tcPr>
            <w:tcW w:w="994" w:type="pct"/>
            <w:tcBorders>
              <w:top w:val="single" w:sz="4" w:space="0" w:color="000000"/>
              <w:left w:val="single" w:sz="4" w:space="0" w:color="000000"/>
              <w:bottom w:val="single" w:sz="4" w:space="0" w:color="000000"/>
              <w:right w:val="single" w:sz="4" w:space="0" w:color="000000"/>
            </w:tcBorders>
            <w:vAlign w:val="center"/>
          </w:tcPr>
          <w:p w14:paraId="5E8AE4F0" w14:textId="77777777" w:rsidR="00B96C88" w:rsidRPr="00E35C6F" w:rsidRDefault="00B96C88" w:rsidP="00B96C88">
            <w:pPr>
              <w:ind w:left="57" w:right="57"/>
              <w:jc w:val="center"/>
            </w:pPr>
            <w:r w:rsidRPr="00E35C6F">
              <w:rPr>
                <w:lang w:bidi="ru-RU"/>
              </w:rPr>
              <w:t>Ежедневно перед началом работы</w:t>
            </w:r>
          </w:p>
        </w:tc>
        <w:tc>
          <w:tcPr>
            <w:tcW w:w="4006" w:type="pct"/>
            <w:tcBorders>
              <w:top w:val="single" w:sz="4" w:space="0" w:color="000000"/>
              <w:left w:val="single" w:sz="4" w:space="0" w:color="000000"/>
              <w:bottom w:val="single" w:sz="4" w:space="0" w:color="000000"/>
              <w:right w:val="single" w:sz="4" w:space="0" w:color="000000"/>
            </w:tcBorders>
            <w:vAlign w:val="center"/>
          </w:tcPr>
          <w:p w14:paraId="117DB849" w14:textId="77777777" w:rsidR="00B96C88" w:rsidRPr="00E35C6F" w:rsidRDefault="00B96C88" w:rsidP="00B96C88">
            <w:pPr>
              <w:pStyle w:val="a8"/>
              <w:numPr>
                <w:ilvl w:val="0"/>
                <w:numId w:val="32"/>
              </w:numPr>
              <w:ind w:right="57"/>
            </w:pPr>
            <w:r w:rsidRPr="00E35C6F">
              <w:rPr>
                <w:lang w:bidi="ru-RU"/>
              </w:rPr>
              <w:t>Проверять гидравлические соединения и шланги на наличие утечек.</w:t>
            </w:r>
          </w:p>
          <w:p w14:paraId="1F138DFB" w14:textId="77777777" w:rsidR="00B96C88" w:rsidRPr="00E35C6F" w:rsidRDefault="00B96C88" w:rsidP="00B96C88">
            <w:pPr>
              <w:pStyle w:val="a8"/>
              <w:numPr>
                <w:ilvl w:val="0"/>
                <w:numId w:val="32"/>
              </w:numPr>
              <w:ind w:right="57"/>
            </w:pPr>
            <w:r w:rsidRPr="00E35C6F">
              <w:rPr>
                <w:lang w:bidi="ru-RU"/>
              </w:rPr>
              <w:t>Проверять срабатывание механизмов блокировки во время работы (визуально и по издаваемым звукам).</w:t>
            </w:r>
          </w:p>
          <w:p w14:paraId="4C3A9845" w14:textId="77777777" w:rsidR="00B96C88" w:rsidRPr="00E35C6F" w:rsidRDefault="00B96C88" w:rsidP="00B96C88">
            <w:pPr>
              <w:pStyle w:val="a8"/>
              <w:numPr>
                <w:ilvl w:val="0"/>
                <w:numId w:val="32"/>
              </w:numPr>
              <w:ind w:right="57"/>
            </w:pPr>
            <w:r w:rsidRPr="00E35C6F">
              <w:rPr>
                <w:lang w:bidi="ru-RU"/>
              </w:rPr>
              <w:t>Проверять механизмы блокировки подъемных лап.</w:t>
            </w:r>
          </w:p>
          <w:p w14:paraId="7EF070D8" w14:textId="77777777" w:rsidR="00B96C88" w:rsidRPr="00E35C6F" w:rsidRDefault="00B96C88" w:rsidP="00B96C88">
            <w:pPr>
              <w:pStyle w:val="a8"/>
              <w:numPr>
                <w:ilvl w:val="0"/>
                <w:numId w:val="32"/>
              </w:numPr>
              <w:ind w:right="57"/>
            </w:pPr>
            <w:r w:rsidRPr="00E35C6F">
              <w:rPr>
                <w:lang w:bidi="ru-RU"/>
              </w:rPr>
              <w:t>Проверять степень затяжки болтов, гаек и винтов.</w:t>
            </w:r>
          </w:p>
        </w:tc>
      </w:tr>
      <w:tr w:rsidR="00B96C88" w:rsidRPr="00E35C6F" w14:paraId="24FCAA77" w14:textId="77777777" w:rsidTr="00B96C88">
        <w:tc>
          <w:tcPr>
            <w:tcW w:w="994" w:type="pct"/>
            <w:tcBorders>
              <w:top w:val="single" w:sz="4" w:space="0" w:color="000000"/>
              <w:left w:val="single" w:sz="4" w:space="0" w:color="000000"/>
              <w:bottom w:val="single" w:sz="4" w:space="0" w:color="000000"/>
              <w:right w:val="single" w:sz="4" w:space="0" w:color="000000"/>
            </w:tcBorders>
            <w:vAlign w:val="center"/>
          </w:tcPr>
          <w:p w14:paraId="57A5BDA0" w14:textId="77777777" w:rsidR="00B96C88" w:rsidRPr="00E35C6F" w:rsidRDefault="00B96C88" w:rsidP="00B96C88">
            <w:pPr>
              <w:ind w:left="57" w:right="57"/>
              <w:jc w:val="center"/>
            </w:pPr>
            <w:r w:rsidRPr="00E35C6F">
              <w:rPr>
                <w:lang w:bidi="ru-RU"/>
              </w:rPr>
              <w:t>Ежемесячно</w:t>
            </w:r>
          </w:p>
        </w:tc>
        <w:tc>
          <w:tcPr>
            <w:tcW w:w="4006" w:type="pct"/>
            <w:tcBorders>
              <w:top w:val="single" w:sz="4" w:space="0" w:color="000000"/>
              <w:left w:val="single" w:sz="4" w:space="0" w:color="000000"/>
              <w:bottom w:val="single" w:sz="4" w:space="0" w:color="000000"/>
              <w:right w:val="single" w:sz="4" w:space="0" w:color="000000"/>
            </w:tcBorders>
            <w:vAlign w:val="center"/>
          </w:tcPr>
          <w:p w14:paraId="0C68795F" w14:textId="77777777" w:rsidR="00B96C88" w:rsidRPr="00E35C6F" w:rsidRDefault="00B96C88" w:rsidP="00B96C88">
            <w:pPr>
              <w:pStyle w:val="a8"/>
              <w:numPr>
                <w:ilvl w:val="0"/>
                <w:numId w:val="32"/>
              </w:numPr>
              <w:ind w:right="57"/>
            </w:pPr>
            <w:r w:rsidRPr="00E35C6F">
              <w:rPr>
                <w:lang w:bidi="ru-RU"/>
              </w:rPr>
              <w:t>Проверять кабельные соединения, штифты и болты, чтобы убедиться в надежности крепления.</w:t>
            </w:r>
          </w:p>
          <w:p w14:paraId="1F04E79D" w14:textId="77777777" w:rsidR="00B96C88" w:rsidRPr="00E35C6F" w:rsidRDefault="00B96C88" w:rsidP="00B96C88">
            <w:pPr>
              <w:pStyle w:val="a8"/>
              <w:numPr>
                <w:ilvl w:val="0"/>
                <w:numId w:val="32"/>
              </w:numPr>
              <w:ind w:right="57"/>
            </w:pPr>
            <w:r w:rsidRPr="00E35C6F">
              <w:rPr>
                <w:lang w:bidi="ru-RU"/>
              </w:rPr>
              <w:t>Проверять и при необходимости затягивать анкерные болты.</w:t>
            </w:r>
          </w:p>
          <w:p w14:paraId="1A362B0F" w14:textId="77777777" w:rsidR="00B96C88" w:rsidRPr="00E35C6F" w:rsidRDefault="00B96C88" w:rsidP="00B96C88">
            <w:pPr>
              <w:pStyle w:val="a8"/>
              <w:numPr>
                <w:ilvl w:val="0"/>
                <w:numId w:val="32"/>
              </w:numPr>
              <w:ind w:right="57"/>
            </w:pPr>
            <w:r w:rsidRPr="00E35C6F">
              <w:rPr>
                <w:lang w:bidi="ru-RU"/>
              </w:rPr>
              <w:t>Проверять перпендикулярность стоек.</w:t>
            </w:r>
          </w:p>
          <w:p w14:paraId="2B1E9AB1" w14:textId="77777777" w:rsidR="00B96C88" w:rsidRPr="00E35C6F" w:rsidRDefault="00B96C88" w:rsidP="00B96C88">
            <w:pPr>
              <w:pStyle w:val="a8"/>
              <w:numPr>
                <w:ilvl w:val="0"/>
                <w:numId w:val="32"/>
              </w:numPr>
              <w:ind w:right="57"/>
            </w:pPr>
            <w:r w:rsidRPr="00E35C6F">
              <w:rPr>
                <w:lang w:bidi="ru-RU"/>
              </w:rPr>
              <w:t>Проверять и при необходимости регулировать натяжение тросов синхронизации.</w:t>
            </w:r>
          </w:p>
          <w:p w14:paraId="502153A3" w14:textId="77777777" w:rsidR="00B96C88" w:rsidRPr="00E35C6F" w:rsidRDefault="00B96C88" w:rsidP="00B96C88">
            <w:pPr>
              <w:pStyle w:val="a8"/>
              <w:numPr>
                <w:ilvl w:val="0"/>
                <w:numId w:val="32"/>
              </w:numPr>
              <w:ind w:right="57"/>
            </w:pPr>
            <w:r w:rsidRPr="00E35C6F">
              <w:rPr>
                <w:lang w:bidi="ru-RU"/>
              </w:rPr>
              <w:t>Проверять шарнирные пальцы подъемных лап. Убедиться, что они надежно закреплены.</w:t>
            </w:r>
          </w:p>
          <w:p w14:paraId="29927E2A" w14:textId="77777777" w:rsidR="00B96C88" w:rsidRPr="00E35C6F" w:rsidRDefault="00B96C88" w:rsidP="00B96C88">
            <w:pPr>
              <w:pStyle w:val="a8"/>
              <w:numPr>
                <w:ilvl w:val="0"/>
                <w:numId w:val="32"/>
              </w:numPr>
              <w:ind w:right="57"/>
            </w:pPr>
            <w:r w:rsidRPr="00E35C6F">
              <w:rPr>
                <w:lang w:bidi="ru-RU"/>
              </w:rPr>
              <w:lastRenderedPageBreak/>
              <w:t>Проверять и при необходимо менять упорные подушки подъемных лап.</w:t>
            </w:r>
          </w:p>
          <w:p w14:paraId="73FEE4F3" w14:textId="77777777" w:rsidR="00B96C88" w:rsidRPr="00E35C6F" w:rsidRDefault="00B96C88" w:rsidP="00B96C88">
            <w:pPr>
              <w:pStyle w:val="a8"/>
              <w:numPr>
                <w:ilvl w:val="0"/>
                <w:numId w:val="32"/>
              </w:numPr>
              <w:ind w:right="57"/>
            </w:pPr>
            <w:r w:rsidRPr="00E35C6F">
              <w:rPr>
                <w:lang w:bidi="ru-RU"/>
              </w:rPr>
              <w:t>Смазывать стойки консистентной смазкой.</w:t>
            </w:r>
          </w:p>
          <w:p w14:paraId="14A23A5D" w14:textId="77777777" w:rsidR="00B96C88" w:rsidRPr="00E35C6F" w:rsidRDefault="00B96C88" w:rsidP="00B96C88">
            <w:pPr>
              <w:pStyle w:val="a8"/>
              <w:numPr>
                <w:ilvl w:val="0"/>
                <w:numId w:val="32"/>
              </w:numPr>
              <w:ind w:right="57"/>
            </w:pPr>
            <w:r w:rsidRPr="00E35C6F">
              <w:rPr>
                <w:lang w:bidi="ru-RU"/>
              </w:rPr>
              <w:t>Проверять уровень гидравлического масла. При необходимости осуществлять долив или замену.</w:t>
            </w:r>
          </w:p>
          <w:p w14:paraId="2EA5AD78" w14:textId="77777777" w:rsidR="00B96C88" w:rsidRPr="00E35C6F" w:rsidRDefault="00B96C88" w:rsidP="00B96C88">
            <w:pPr>
              <w:pStyle w:val="a8"/>
              <w:numPr>
                <w:ilvl w:val="0"/>
                <w:numId w:val="32"/>
              </w:numPr>
              <w:ind w:right="57"/>
            </w:pPr>
            <w:r w:rsidRPr="00E35C6F">
              <w:rPr>
                <w:lang w:bidi="ru-RU"/>
              </w:rPr>
              <w:t>Проверять исправность функционирования гидравлической системы.</w:t>
            </w:r>
          </w:p>
        </w:tc>
      </w:tr>
      <w:tr w:rsidR="00FA7DCD" w:rsidRPr="00E35C6F" w14:paraId="20D0E843" w14:textId="77777777" w:rsidTr="00FA7DCD">
        <w:tc>
          <w:tcPr>
            <w:tcW w:w="995" w:type="pct"/>
            <w:tcBorders>
              <w:top w:val="single" w:sz="4" w:space="0" w:color="000000"/>
              <w:left w:val="single" w:sz="4" w:space="0" w:color="000000"/>
              <w:bottom w:val="single" w:sz="4" w:space="0" w:color="000000"/>
              <w:right w:val="single" w:sz="4" w:space="0" w:color="000000"/>
            </w:tcBorders>
            <w:vAlign w:val="center"/>
          </w:tcPr>
          <w:p w14:paraId="005E6F9A" w14:textId="77777777" w:rsidR="00FA7DCD" w:rsidRPr="00E35C6F" w:rsidRDefault="00FA7DCD" w:rsidP="00FA7DCD">
            <w:pPr>
              <w:ind w:left="567" w:right="431"/>
            </w:pPr>
            <w:r w:rsidRPr="00E35C6F">
              <w:rPr>
                <w:lang w:bidi="ru-RU"/>
              </w:rPr>
              <w:lastRenderedPageBreak/>
              <w:t>Ежегодно</w:t>
            </w:r>
          </w:p>
        </w:tc>
        <w:tc>
          <w:tcPr>
            <w:tcW w:w="4005" w:type="pct"/>
            <w:tcBorders>
              <w:top w:val="single" w:sz="4" w:space="0" w:color="000000"/>
              <w:left w:val="single" w:sz="4" w:space="0" w:color="000000"/>
              <w:bottom w:val="single" w:sz="4" w:space="0" w:color="000000"/>
              <w:right w:val="single" w:sz="4" w:space="0" w:color="000000"/>
            </w:tcBorders>
            <w:vAlign w:val="center"/>
          </w:tcPr>
          <w:p w14:paraId="41EC15A0" w14:textId="77777777" w:rsidR="00FA7DCD" w:rsidRPr="00E35C6F" w:rsidRDefault="00FA7DCD" w:rsidP="00FA7DCD">
            <w:pPr>
              <w:pStyle w:val="a8"/>
              <w:numPr>
                <w:ilvl w:val="0"/>
                <w:numId w:val="34"/>
              </w:numPr>
              <w:ind w:right="57"/>
            </w:pPr>
            <w:r w:rsidRPr="00E35C6F">
              <w:rPr>
                <w:lang w:bidi="ru-RU"/>
              </w:rPr>
              <w:t>Проверять все компоненты и механизмы на наличие повреждений.</w:t>
            </w:r>
          </w:p>
          <w:p w14:paraId="19067B30" w14:textId="77777777" w:rsidR="00FA7DCD" w:rsidRPr="00E35C6F" w:rsidRDefault="00FA7DCD" w:rsidP="00FA7DCD">
            <w:pPr>
              <w:pStyle w:val="a8"/>
              <w:numPr>
                <w:ilvl w:val="0"/>
                <w:numId w:val="34"/>
              </w:numPr>
              <w:ind w:right="57"/>
            </w:pPr>
            <w:r w:rsidRPr="00E35C6F">
              <w:rPr>
                <w:lang w:bidi="ru-RU"/>
              </w:rPr>
              <w:t>Проверять степень износа тросов синхронизации (тросы подлежат замене, если степень износа превышает 5%).</w:t>
            </w:r>
          </w:p>
          <w:p w14:paraId="28B09D0E" w14:textId="77777777" w:rsidR="00FA7DCD" w:rsidRPr="00E35C6F" w:rsidRDefault="00FA7DCD" w:rsidP="00FA7DCD">
            <w:pPr>
              <w:pStyle w:val="a8"/>
              <w:numPr>
                <w:ilvl w:val="0"/>
                <w:numId w:val="34"/>
              </w:numPr>
              <w:ind w:right="57"/>
            </w:pPr>
            <w:r w:rsidRPr="00E35C6F">
              <w:rPr>
                <w:lang w:bidi="ru-RU"/>
              </w:rPr>
              <w:t>Проверять исправность функционирования двигателя, концевых выключателей и пульта управления (проверка выполняется квалифицированными электриками).</w:t>
            </w:r>
          </w:p>
          <w:p w14:paraId="1A85F9E8" w14:textId="77777777" w:rsidR="00FA7DCD" w:rsidRPr="00E35C6F" w:rsidRDefault="00FA7DCD" w:rsidP="00FA7DCD">
            <w:pPr>
              <w:pStyle w:val="a8"/>
              <w:numPr>
                <w:ilvl w:val="0"/>
                <w:numId w:val="34"/>
              </w:numPr>
              <w:ind w:right="57"/>
            </w:pPr>
            <w:r w:rsidRPr="00E35C6F">
              <w:rPr>
                <w:lang w:bidi="ru-RU"/>
              </w:rPr>
              <w:t>Сливать отработанное гидравлическое масло и заливать свежее.</w:t>
            </w:r>
          </w:p>
        </w:tc>
      </w:tr>
    </w:tbl>
    <w:p w14:paraId="32262581" w14:textId="77777777" w:rsidR="00FA7DCD" w:rsidRPr="00E35C6F" w:rsidRDefault="00FA7DCD">
      <w:pPr>
        <w:spacing w:after="160" w:line="259" w:lineRule="auto"/>
      </w:pPr>
      <w:r w:rsidRPr="00E35C6F">
        <w:rPr>
          <w:lang w:bidi="ru-RU"/>
        </w:rPr>
        <w:br w:type="page"/>
      </w:r>
    </w:p>
    <w:p w14:paraId="05C947EA" w14:textId="6D7BCA84" w:rsidR="00BF47EC" w:rsidRDefault="00BF47EC" w:rsidP="00BF47EC">
      <w:pPr>
        <w:pStyle w:val="1"/>
      </w:pPr>
      <w:bookmarkStart w:id="10" w:name="_Toc86240249"/>
      <w:r w:rsidRPr="00E35C6F">
        <w:lastRenderedPageBreak/>
        <w:t>ГЛАВА</w:t>
      </w:r>
      <w:r>
        <w:t xml:space="preserve"> 10. </w:t>
      </w:r>
      <w:r w:rsidRPr="00E35C6F">
        <w:t>УСТРАНЕНИЕ НЕИСПРАВНОСТЕЙ</w:t>
      </w:r>
      <w:bookmarkEnd w:id="10"/>
    </w:p>
    <w:p w14:paraId="60430566" w14:textId="21A659A1" w:rsidR="00FA7DCD" w:rsidRPr="00E35C6F" w:rsidRDefault="00FA7DCD" w:rsidP="00A409C9">
      <w:r w:rsidRPr="00E35C6F">
        <w:rPr>
          <w:lang w:bidi="ru-RU"/>
        </w:rPr>
        <w:t>Ниже приведен перечень возможных неисправностей и способов их устранения:</w:t>
      </w:r>
    </w:p>
    <w:p w14:paraId="1523B73C" w14:textId="77777777" w:rsidR="00073DAB" w:rsidRPr="00E35C6F" w:rsidRDefault="00073DAB" w:rsidP="00A409C9"/>
    <w:tbl>
      <w:tblPr>
        <w:tblW w:w="5000" w:type="pct"/>
        <w:tblCellMar>
          <w:top w:w="28" w:type="dxa"/>
          <w:left w:w="0" w:type="dxa"/>
          <w:bottom w:w="28" w:type="dxa"/>
          <w:right w:w="0" w:type="dxa"/>
        </w:tblCellMar>
        <w:tblLook w:val="0000" w:firstRow="0" w:lastRow="0" w:firstColumn="0" w:lastColumn="0" w:noHBand="0" w:noVBand="0"/>
      </w:tblPr>
      <w:tblGrid>
        <w:gridCol w:w="2805"/>
        <w:gridCol w:w="3988"/>
        <w:gridCol w:w="3138"/>
      </w:tblGrid>
      <w:tr w:rsidR="00FA7DCD" w:rsidRPr="00E35C6F" w14:paraId="204D6817" w14:textId="77777777" w:rsidTr="00B25CC0">
        <w:tc>
          <w:tcPr>
            <w:tcW w:w="1412" w:type="pct"/>
            <w:tcBorders>
              <w:top w:val="single" w:sz="4" w:space="0" w:color="000000"/>
              <w:left w:val="single" w:sz="4" w:space="0" w:color="000000"/>
              <w:bottom w:val="single" w:sz="4" w:space="0" w:color="000000"/>
              <w:right w:val="single" w:sz="4" w:space="0" w:color="000000"/>
            </w:tcBorders>
            <w:vAlign w:val="center"/>
          </w:tcPr>
          <w:p w14:paraId="063305F5" w14:textId="41E25E14" w:rsidR="00FA7DCD" w:rsidRPr="00E35C6F" w:rsidRDefault="00073DAB" w:rsidP="00FA7DCD">
            <w:pPr>
              <w:ind w:left="57" w:right="57"/>
              <w:rPr>
                <w:b/>
                <w:bCs/>
                <w:smallCaps/>
                <w:sz w:val="23"/>
                <w:szCs w:val="23"/>
              </w:rPr>
            </w:pPr>
            <w:r w:rsidRPr="00E35C6F">
              <w:rPr>
                <w:b/>
                <w:smallCaps/>
                <w:sz w:val="23"/>
                <w:szCs w:val="23"/>
                <w:lang w:bidi="ru-RU"/>
              </w:rPr>
              <w:t>Неисправность:</w:t>
            </w:r>
          </w:p>
        </w:tc>
        <w:tc>
          <w:tcPr>
            <w:tcW w:w="2008" w:type="pct"/>
            <w:tcBorders>
              <w:top w:val="single" w:sz="4" w:space="0" w:color="000000"/>
              <w:left w:val="single" w:sz="4" w:space="0" w:color="000000"/>
              <w:bottom w:val="single" w:sz="4" w:space="0" w:color="000000"/>
              <w:right w:val="single" w:sz="4" w:space="0" w:color="000000"/>
            </w:tcBorders>
            <w:vAlign w:val="center"/>
          </w:tcPr>
          <w:p w14:paraId="6E782AB1" w14:textId="446FD466" w:rsidR="00FA7DCD" w:rsidRPr="00E35C6F" w:rsidRDefault="00073DAB" w:rsidP="00FA7DCD">
            <w:pPr>
              <w:ind w:left="57" w:right="57"/>
              <w:rPr>
                <w:b/>
                <w:bCs/>
                <w:smallCaps/>
                <w:sz w:val="23"/>
                <w:szCs w:val="23"/>
              </w:rPr>
            </w:pPr>
            <w:r w:rsidRPr="00E35C6F">
              <w:rPr>
                <w:b/>
                <w:smallCaps/>
                <w:sz w:val="23"/>
                <w:szCs w:val="23"/>
                <w:lang w:bidi="ru-RU"/>
              </w:rPr>
              <w:t>Возможная причина:</w:t>
            </w:r>
          </w:p>
        </w:tc>
        <w:tc>
          <w:tcPr>
            <w:tcW w:w="1580" w:type="pct"/>
            <w:tcBorders>
              <w:top w:val="single" w:sz="4" w:space="0" w:color="000000"/>
              <w:left w:val="single" w:sz="4" w:space="0" w:color="000000"/>
              <w:bottom w:val="single" w:sz="4" w:space="0" w:color="000000"/>
              <w:right w:val="single" w:sz="4" w:space="0" w:color="000000"/>
            </w:tcBorders>
            <w:vAlign w:val="center"/>
          </w:tcPr>
          <w:p w14:paraId="130ACC54" w14:textId="16130FE8" w:rsidR="00FA7DCD" w:rsidRPr="00E35C6F" w:rsidRDefault="00073DAB" w:rsidP="00FA7DCD">
            <w:pPr>
              <w:ind w:left="57" w:right="57"/>
              <w:rPr>
                <w:b/>
                <w:bCs/>
                <w:smallCaps/>
                <w:sz w:val="23"/>
                <w:szCs w:val="23"/>
              </w:rPr>
            </w:pPr>
            <w:r w:rsidRPr="00E35C6F">
              <w:rPr>
                <w:b/>
                <w:smallCaps/>
                <w:sz w:val="23"/>
                <w:szCs w:val="23"/>
                <w:lang w:bidi="ru-RU"/>
              </w:rPr>
              <w:t>Способ устранения:</w:t>
            </w:r>
          </w:p>
        </w:tc>
      </w:tr>
      <w:tr w:rsidR="00FA7DCD" w:rsidRPr="00E35C6F" w14:paraId="57BD3A88" w14:textId="77777777" w:rsidTr="00B25CC0">
        <w:tc>
          <w:tcPr>
            <w:tcW w:w="1412" w:type="pct"/>
            <w:vMerge w:val="restart"/>
            <w:tcBorders>
              <w:top w:val="single" w:sz="4" w:space="0" w:color="000000"/>
              <w:left w:val="single" w:sz="4" w:space="0" w:color="000000"/>
              <w:bottom w:val="single" w:sz="4" w:space="0" w:color="000000"/>
              <w:right w:val="single" w:sz="4" w:space="0" w:color="000000"/>
            </w:tcBorders>
            <w:vAlign w:val="center"/>
          </w:tcPr>
          <w:p w14:paraId="751BBC3D" w14:textId="77777777" w:rsidR="00FA7DCD" w:rsidRPr="00E35C6F" w:rsidRDefault="00FA7DCD" w:rsidP="00FA7DCD">
            <w:pPr>
              <w:ind w:left="57" w:right="57"/>
              <w:jc w:val="center"/>
              <w:rPr>
                <w:sz w:val="23"/>
                <w:szCs w:val="23"/>
              </w:rPr>
            </w:pPr>
            <w:r w:rsidRPr="00E35C6F">
              <w:rPr>
                <w:sz w:val="23"/>
                <w:szCs w:val="23"/>
                <w:lang w:bidi="ru-RU"/>
              </w:rPr>
              <w:t>Подъемник не работает</w:t>
            </w:r>
          </w:p>
        </w:tc>
        <w:tc>
          <w:tcPr>
            <w:tcW w:w="2008" w:type="pct"/>
            <w:tcBorders>
              <w:top w:val="single" w:sz="4" w:space="0" w:color="000000"/>
              <w:left w:val="single" w:sz="4" w:space="0" w:color="000000"/>
              <w:bottom w:val="single" w:sz="4" w:space="0" w:color="000000"/>
              <w:right w:val="single" w:sz="4" w:space="0" w:color="000000"/>
            </w:tcBorders>
            <w:vAlign w:val="center"/>
          </w:tcPr>
          <w:p w14:paraId="44116F3D" w14:textId="77777777" w:rsidR="00FA7DCD" w:rsidRPr="00E35C6F" w:rsidRDefault="00FA7DCD" w:rsidP="00FA7DCD">
            <w:pPr>
              <w:ind w:left="57" w:right="57"/>
              <w:rPr>
                <w:sz w:val="23"/>
                <w:szCs w:val="23"/>
              </w:rPr>
            </w:pPr>
            <w:r w:rsidRPr="00E35C6F">
              <w:rPr>
                <w:sz w:val="23"/>
                <w:szCs w:val="23"/>
                <w:lang w:bidi="ru-RU"/>
              </w:rPr>
              <w:t>Главный выключатель не установлен в положение включения.</w:t>
            </w:r>
          </w:p>
        </w:tc>
        <w:tc>
          <w:tcPr>
            <w:tcW w:w="1580" w:type="pct"/>
            <w:tcBorders>
              <w:top w:val="single" w:sz="4" w:space="0" w:color="000000"/>
              <w:left w:val="single" w:sz="4" w:space="0" w:color="000000"/>
              <w:bottom w:val="single" w:sz="4" w:space="0" w:color="000000"/>
              <w:right w:val="single" w:sz="4" w:space="0" w:color="000000"/>
            </w:tcBorders>
            <w:vAlign w:val="center"/>
          </w:tcPr>
          <w:p w14:paraId="6BE55365" w14:textId="77777777" w:rsidR="00FA7DCD" w:rsidRPr="00E35C6F" w:rsidRDefault="00FA7DCD" w:rsidP="00FA7DCD">
            <w:pPr>
              <w:ind w:left="57" w:right="57"/>
              <w:rPr>
                <w:sz w:val="23"/>
                <w:szCs w:val="23"/>
              </w:rPr>
            </w:pPr>
            <w:r w:rsidRPr="00E35C6F">
              <w:rPr>
                <w:sz w:val="23"/>
                <w:szCs w:val="23"/>
                <w:lang w:bidi="ru-RU"/>
              </w:rPr>
              <w:t>Установить выключатель питания в положение включения.</w:t>
            </w:r>
          </w:p>
        </w:tc>
      </w:tr>
      <w:tr w:rsidR="00FA7DCD" w:rsidRPr="00E35C6F" w14:paraId="4984EF6A" w14:textId="77777777" w:rsidTr="00B25CC0">
        <w:tc>
          <w:tcPr>
            <w:tcW w:w="1412" w:type="pct"/>
            <w:vMerge/>
            <w:tcBorders>
              <w:top w:val="nil"/>
              <w:left w:val="single" w:sz="4" w:space="0" w:color="000000"/>
              <w:bottom w:val="single" w:sz="4" w:space="0" w:color="000000"/>
              <w:right w:val="single" w:sz="4" w:space="0" w:color="000000"/>
            </w:tcBorders>
            <w:vAlign w:val="center"/>
          </w:tcPr>
          <w:p w14:paraId="117B6287"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457F96D4" w14:textId="77777777" w:rsidR="00FA7DCD" w:rsidRPr="00E35C6F" w:rsidRDefault="00FA7DCD" w:rsidP="00FA7DCD">
            <w:pPr>
              <w:ind w:left="57" w:right="57"/>
              <w:rPr>
                <w:sz w:val="23"/>
                <w:szCs w:val="23"/>
              </w:rPr>
            </w:pPr>
            <w:r w:rsidRPr="00E35C6F">
              <w:rPr>
                <w:sz w:val="23"/>
                <w:szCs w:val="23"/>
                <w:lang w:bidi="ru-RU"/>
              </w:rPr>
              <w:t>Отсутствует электропитание.</w:t>
            </w:r>
          </w:p>
        </w:tc>
        <w:tc>
          <w:tcPr>
            <w:tcW w:w="1580" w:type="pct"/>
            <w:tcBorders>
              <w:top w:val="single" w:sz="4" w:space="0" w:color="000000"/>
              <w:left w:val="single" w:sz="4" w:space="0" w:color="000000"/>
              <w:bottom w:val="single" w:sz="4" w:space="0" w:color="000000"/>
              <w:right w:val="single" w:sz="4" w:space="0" w:color="000000"/>
            </w:tcBorders>
            <w:vAlign w:val="center"/>
          </w:tcPr>
          <w:p w14:paraId="4ACA2F49" w14:textId="77777777" w:rsidR="00FA7DCD" w:rsidRPr="00E35C6F" w:rsidRDefault="00FA7DCD" w:rsidP="00FA7DCD">
            <w:pPr>
              <w:ind w:left="57" w:right="57"/>
              <w:rPr>
                <w:sz w:val="23"/>
                <w:szCs w:val="23"/>
              </w:rPr>
            </w:pPr>
            <w:r w:rsidRPr="00E35C6F">
              <w:rPr>
                <w:sz w:val="23"/>
                <w:szCs w:val="23"/>
                <w:lang w:bidi="ru-RU"/>
              </w:rPr>
              <w:t>Проверить питание и при необходимости восстановить.</w:t>
            </w:r>
          </w:p>
        </w:tc>
      </w:tr>
      <w:tr w:rsidR="00FA7DCD" w:rsidRPr="00E35C6F" w14:paraId="78B96FA0" w14:textId="77777777" w:rsidTr="00B25CC0">
        <w:tc>
          <w:tcPr>
            <w:tcW w:w="1412" w:type="pct"/>
            <w:vMerge/>
            <w:tcBorders>
              <w:top w:val="nil"/>
              <w:left w:val="single" w:sz="4" w:space="0" w:color="000000"/>
              <w:bottom w:val="single" w:sz="4" w:space="0" w:color="000000"/>
              <w:right w:val="single" w:sz="4" w:space="0" w:color="000000"/>
            </w:tcBorders>
            <w:vAlign w:val="center"/>
          </w:tcPr>
          <w:p w14:paraId="0BE1A4EE"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7060EF43" w14:textId="183DAB5C" w:rsidR="00FA7DCD" w:rsidRPr="00E35C6F" w:rsidRDefault="00FA7DCD" w:rsidP="00FA7DCD">
            <w:pPr>
              <w:ind w:left="57" w:right="57"/>
              <w:rPr>
                <w:sz w:val="23"/>
                <w:szCs w:val="23"/>
              </w:rPr>
            </w:pPr>
            <w:r w:rsidRPr="00E35C6F">
              <w:rPr>
                <w:sz w:val="23"/>
                <w:szCs w:val="23"/>
                <w:lang w:bidi="ru-RU"/>
              </w:rPr>
              <w:t>Электрические провода отсоединены.</w:t>
            </w:r>
          </w:p>
        </w:tc>
        <w:tc>
          <w:tcPr>
            <w:tcW w:w="1580" w:type="pct"/>
            <w:tcBorders>
              <w:top w:val="single" w:sz="4" w:space="0" w:color="000000"/>
              <w:left w:val="single" w:sz="4" w:space="0" w:color="000000"/>
              <w:bottom w:val="single" w:sz="4" w:space="0" w:color="000000"/>
              <w:right w:val="single" w:sz="4" w:space="0" w:color="000000"/>
            </w:tcBorders>
            <w:vAlign w:val="center"/>
          </w:tcPr>
          <w:p w14:paraId="51C7CABC" w14:textId="77777777" w:rsidR="00FA7DCD" w:rsidRPr="00E35C6F" w:rsidRDefault="00FA7DCD" w:rsidP="00FA7DCD">
            <w:pPr>
              <w:ind w:left="57" w:right="57"/>
              <w:rPr>
                <w:sz w:val="23"/>
                <w:szCs w:val="23"/>
              </w:rPr>
            </w:pPr>
            <w:r w:rsidRPr="00E35C6F">
              <w:rPr>
                <w:sz w:val="23"/>
                <w:szCs w:val="23"/>
                <w:lang w:bidi="ru-RU"/>
              </w:rPr>
              <w:t>Подсоединить электрические провода.</w:t>
            </w:r>
          </w:p>
        </w:tc>
      </w:tr>
      <w:tr w:rsidR="00FA7DCD" w:rsidRPr="00E35C6F" w14:paraId="19DC3CE7" w14:textId="77777777" w:rsidTr="00B25CC0">
        <w:tc>
          <w:tcPr>
            <w:tcW w:w="1412" w:type="pct"/>
            <w:vMerge/>
            <w:tcBorders>
              <w:top w:val="nil"/>
              <w:left w:val="single" w:sz="4" w:space="0" w:color="000000"/>
              <w:bottom w:val="single" w:sz="4" w:space="0" w:color="000000"/>
              <w:right w:val="single" w:sz="4" w:space="0" w:color="000000"/>
            </w:tcBorders>
            <w:vAlign w:val="center"/>
          </w:tcPr>
          <w:p w14:paraId="7CFC4B73" w14:textId="77777777" w:rsidR="00FA7DCD" w:rsidRPr="00E35C6F" w:rsidRDefault="00FA7DCD" w:rsidP="00FA7DCD">
            <w:pPr>
              <w:ind w:left="57" w:right="57"/>
              <w:jc w:val="center"/>
              <w:rPr>
                <w:sz w:val="23"/>
                <w:szCs w:val="23"/>
              </w:rPr>
            </w:pPr>
          </w:p>
        </w:tc>
        <w:tc>
          <w:tcPr>
            <w:tcW w:w="2008" w:type="pct"/>
            <w:vMerge w:val="restart"/>
            <w:tcBorders>
              <w:top w:val="single" w:sz="4" w:space="0" w:color="000000"/>
              <w:left w:val="single" w:sz="4" w:space="0" w:color="000000"/>
              <w:bottom w:val="single" w:sz="4" w:space="0" w:color="000000"/>
              <w:right w:val="single" w:sz="4" w:space="0" w:color="000000"/>
            </w:tcBorders>
            <w:vAlign w:val="center"/>
          </w:tcPr>
          <w:p w14:paraId="75E78491" w14:textId="77777777" w:rsidR="00FA7DCD" w:rsidRPr="00E35C6F" w:rsidRDefault="00FA7DCD" w:rsidP="00FA7DCD">
            <w:pPr>
              <w:ind w:left="57" w:right="57"/>
              <w:rPr>
                <w:sz w:val="23"/>
                <w:szCs w:val="23"/>
              </w:rPr>
            </w:pPr>
            <w:r w:rsidRPr="00E35C6F">
              <w:rPr>
                <w:sz w:val="23"/>
                <w:szCs w:val="23"/>
                <w:lang w:bidi="ru-RU"/>
              </w:rPr>
              <w:t>Перегорели предохранители.</w:t>
            </w:r>
          </w:p>
        </w:tc>
        <w:tc>
          <w:tcPr>
            <w:tcW w:w="1580" w:type="pct"/>
            <w:tcBorders>
              <w:top w:val="single" w:sz="4" w:space="0" w:color="000000"/>
              <w:left w:val="single" w:sz="4" w:space="0" w:color="000000"/>
              <w:bottom w:val="single" w:sz="4" w:space="0" w:color="000000"/>
              <w:right w:val="single" w:sz="4" w:space="0" w:color="000000"/>
            </w:tcBorders>
            <w:vAlign w:val="center"/>
          </w:tcPr>
          <w:p w14:paraId="4DD5B060" w14:textId="77777777" w:rsidR="00FA7DCD" w:rsidRPr="00E35C6F" w:rsidRDefault="00FA7DCD" w:rsidP="00FA7DCD">
            <w:pPr>
              <w:ind w:left="57" w:right="57"/>
              <w:rPr>
                <w:sz w:val="23"/>
                <w:szCs w:val="23"/>
              </w:rPr>
            </w:pPr>
            <w:r w:rsidRPr="00E35C6F">
              <w:rPr>
                <w:sz w:val="23"/>
                <w:szCs w:val="23"/>
                <w:lang w:bidi="ru-RU"/>
              </w:rPr>
              <w:t>Проверить правильность напряжения.</w:t>
            </w:r>
          </w:p>
        </w:tc>
      </w:tr>
      <w:tr w:rsidR="00FA7DCD" w:rsidRPr="00E35C6F" w14:paraId="052828CF" w14:textId="77777777" w:rsidTr="00B25CC0">
        <w:tc>
          <w:tcPr>
            <w:tcW w:w="1412" w:type="pct"/>
            <w:vMerge/>
            <w:tcBorders>
              <w:top w:val="nil"/>
              <w:left w:val="single" w:sz="4" w:space="0" w:color="000000"/>
              <w:bottom w:val="single" w:sz="4" w:space="0" w:color="000000"/>
              <w:right w:val="single" w:sz="4" w:space="0" w:color="000000"/>
            </w:tcBorders>
            <w:vAlign w:val="center"/>
          </w:tcPr>
          <w:p w14:paraId="31191E38" w14:textId="77777777" w:rsidR="00FA7DCD" w:rsidRPr="00E35C6F" w:rsidRDefault="00FA7DCD" w:rsidP="00FA7DCD">
            <w:pPr>
              <w:ind w:left="57" w:right="57"/>
              <w:jc w:val="center"/>
              <w:rPr>
                <w:sz w:val="23"/>
                <w:szCs w:val="23"/>
              </w:rPr>
            </w:pPr>
          </w:p>
        </w:tc>
        <w:tc>
          <w:tcPr>
            <w:tcW w:w="2008" w:type="pct"/>
            <w:vMerge/>
            <w:tcBorders>
              <w:top w:val="nil"/>
              <w:left w:val="single" w:sz="4" w:space="0" w:color="000000"/>
              <w:bottom w:val="single" w:sz="4" w:space="0" w:color="000000"/>
              <w:right w:val="single" w:sz="4" w:space="0" w:color="000000"/>
            </w:tcBorders>
            <w:vAlign w:val="center"/>
          </w:tcPr>
          <w:p w14:paraId="2BA91BF1" w14:textId="77777777" w:rsidR="00FA7DCD" w:rsidRPr="00E35C6F" w:rsidRDefault="00FA7DCD" w:rsidP="00FA7DCD">
            <w:pPr>
              <w:ind w:left="57" w:right="57"/>
              <w:rPr>
                <w:sz w:val="23"/>
                <w:szCs w:val="23"/>
              </w:rPr>
            </w:pPr>
          </w:p>
        </w:tc>
        <w:tc>
          <w:tcPr>
            <w:tcW w:w="1580" w:type="pct"/>
            <w:tcBorders>
              <w:top w:val="single" w:sz="4" w:space="0" w:color="000000"/>
              <w:left w:val="single" w:sz="4" w:space="0" w:color="000000"/>
              <w:bottom w:val="single" w:sz="4" w:space="0" w:color="000000"/>
              <w:right w:val="single" w:sz="4" w:space="0" w:color="000000"/>
            </w:tcBorders>
            <w:vAlign w:val="center"/>
          </w:tcPr>
          <w:p w14:paraId="11A1BEFA" w14:textId="77777777" w:rsidR="00FA7DCD" w:rsidRPr="00E35C6F" w:rsidRDefault="00FA7DCD" w:rsidP="00FA7DCD">
            <w:pPr>
              <w:ind w:left="57" w:right="57"/>
              <w:rPr>
                <w:sz w:val="23"/>
                <w:szCs w:val="23"/>
              </w:rPr>
            </w:pPr>
            <w:r w:rsidRPr="00E35C6F">
              <w:rPr>
                <w:sz w:val="23"/>
                <w:szCs w:val="23"/>
                <w:lang w:bidi="ru-RU"/>
              </w:rPr>
              <w:t>Заменить.</w:t>
            </w:r>
          </w:p>
        </w:tc>
      </w:tr>
      <w:tr w:rsidR="00FA7DCD" w:rsidRPr="00E35C6F" w14:paraId="6D07A27B" w14:textId="77777777" w:rsidTr="00B25CC0">
        <w:tc>
          <w:tcPr>
            <w:tcW w:w="1412" w:type="pct"/>
            <w:vMerge w:val="restart"/>
            <w:tcBorders>
              <w:top w:val="single" w:sz="4" w:space="0" w:color="000000"/>
              <w:left w:val="single" w:sz="4" w:space="0" w:color="000000"/>
              <w:bottom w:val="single" w:sz="4" w:space="0" w:color="000000"/>
              <w:right w:val="single" w:sz="4" w:space="0" w:color="000000"/>
            </w:tcBorders>
            <w:vAlign w:val="center"/>
          </w:tcPr>
          <w:p w14:paraId="7F3D377A" w14:textId="77777777" w:rsidR="00FA7DCD" w:rsidRPr="00E35C6F" w:rsidRDefault="00FA7DCD" w:rsidP="00FA7DCD">
            <w:pPr>
              <w:ind w:left="57" w:right="57"/>
              <w:jc w:val="center"/>
              <w:rPr>
                <w:sz w:val="23"/>
                <w:szCs w:val="23"/>
              </w:rPr>
            </w:pPr>
            <w:r w:rsidRPr="00E35C6F">
              <w:rPr>
                <w:sz w:val="23"/>
                <w:szCs w:val="23"/>
                <w:lang w:bidi="ru-RU"/>
              </w:rPr>
              <w:t>Подъемник не поднимается</w:t>
            </w:r>
          </w:p>
        </w:tc>
        <w:tc>
          <w:tcPr>
            <w:tcW w:w="2008" w:type="pct"/>
            <w:tcBorders>
              <w:top w:val="single" w:sz="4" w:space="0" w:color="000000"/>
              <w:left w:val="single" w:sz="4" w:space="0" w:color="000000"/>
              <w:bottom w:val="single" w:sz="4" w:space="0" w:color="000000"/>
              <w:right w:val="single" w:sz="4" w:space="0" w:color="000000"/>
            </w:tcBorders>
            <w:vAlign w:val="center"/>
          </w:tcPr>
          <w:p w14:paraId="6A8638E1" w14:textId="77777777" w:rsidR="00FA7DCD" w:rsidRPr="00E35C6F" w:rsidRDefault="00FA7DCD" w:rsidP="00FA7DCD">
            <w:pPr>
              <w:ind w:left="57" w:right="57"/>
              <w:rPr>
                <w:sz w:val="23"/>
                <w:szCs w:val="23"/>
              </w:rPr>
            </w:pPr>
            <w:r w:rsidRPr="00E35C6F">
              <w:rPr>
                <w:sz w:val="23"/>
                <w:szCs w:val="23"/>
                <w:lang w:bidi="ru-RU"/>
              </w:rPr>
              <w:t>Подъемник перегружен.</w:t>
            </w:r>
          </w:p>
        </w:tc>
        <w:tc>
          <w:tcPr>
            <w:tcW w:w="1580" w:type="pct"/>
            <w:tcBorders>
              <w:top w:val="single" w:sz="4" w:space="0" w:color="000000"/>
              <w:left w:val="single" w:sz="4" w:space="0" w:color="000000"/>
              <w:bottom w:val="single" w:sz="4" w:space="0" w:color="000000"/>
              <w:right w:val="single" w:sz="4" w:space="0" w:color="000000"/>
            </w:tcBorders>
            <w:vAlign w:val="center"/>
          </w:tcPr>
          <w:p w14:paraId="3A410FCB" w14:textId="77777777" w:rsidR="00FA7DCD" w:rsidRPr="00E35C6F" w:rsidRDefault="00FA7DCD" w:rsidP="00FA7DCD">
            <w:pPr>
              <w:ind w:left="57" w:right="57"/>
              <w:rPr>
                <w:sz w:val="23"/>
                <w:szCs w:val="23"/>
              </w:rPr>
            </w:pPr>
            <w:r w:rsidRPr="00E35C6F">
              <w:rPr>
                <w:sz w:val="23"/>
                <w:szCs w:val="23"/>
                <w:lang w:bidi="ru-RU"/>
              </w:rPr>
              <w:t>Проверить массу транспортного средства.</w:t>
            </w:r>
          </w:p>
        </w:tc>
      </w:tr>
      <w:tr w:rsidR="00FA7DCD" w:rsidRPr="00E35C6F" w14:paraId="373358B3" w14:textId="77777777" w:rsidTr="00B25CC0">
        <w:tc>
          <w:tcPr>
            <w:tcW w:w="1412" w:type="pct"/>
            <w:vMerge/>
            <w:tcBorders>
              <w:top w:val="nil"/>
              <w:left w:val="single" w:sz="4" w:space="0" w:color="000000"/>
              <w:bottom w:val="single" w:sz="4" w:space="0" w:color="000000"/>
              <w:right w:val="single" w:sz="4" w:space="0" w:color="000000"/>
            </w:tcBorders>
            <w:vAlign w:val="center"/>
          </w:tcPr>
          <w:p w14:paraId="58F12A50"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5E3D7A95" w14:textId="080B8AC8" w:rsidR="00FA7DCD" w:rsidRPr="00E35C6F" w:rsidRDefault="00FA7DCD" w:rsidP="00FA7DCD">
            <w:pPr>
              <w:ind w:left="57" w:right="57"/>
              <w:rPr>
                <w:sz w:val="23"/>
                <w:szCs w:val="23"/>
              </w:rPr>
            </w:pPr>
            <w:r w:rsidRPr="00E35C6F">
              <w:rPr>
                <w:sz w:val="23"/>
                <w:szCs w:val="23"/>
                <w:lang w:bidi="ru-RU"/>
              </w:rPr>
              <w:t>Неправильное направление вращения двигателя.</w:t>
            </w:r>
          </w:p>
        </w:tc>
        <w:tc>
          <w:tcPr>
            <w:tcW w:w="1580" w:type="pct"/>
            <w:tcBorders>
              <w:top w:val="single" w:sz="4" w:space="0" w:color="000000"/>
              <w:left w:val="single" w:sz="4" w:space="0" w:color="000000"/>
              <w:bottom w:val="single" w:sz="4" w:space="0" w:color="000000"/>
              <w:right w:val="single" w:sz="4" w:space="0" w:color="000000"/>
            </w:tcBorders>
            <w:vAlign w:val="center"/>
          </w:tcPr>
          <w:p w14:paraId="1A7936AD" w14:textId="6BDF2BE5" w:rsidR="00FA7DCD" w:rsidRPr="00E35C6F" w:rsidRDefault="00FA7DCD" w:rsidP="00FA7DCD">
            <w:pPr>
              <w:ind w:left="57" w:right="57"/>
              <w:rPr>
                <w:sz w:val="23"/>
                <w:szCs w:val="23"/>
              </w:rPr>
            </w:pPr>
            <w:r w:rsidRPr="00E35C6F">
              <w:rPr>
                <w:sz w:val="23"/>
                <w:szCs w:val="23"/>
                <w:lang w:bidi="ru-RU"/>
              </w:rPr>
              <w:t>Поменять местами две фазы на главном выключателе.</w:t>
            </w:r>
          </w:p>
        </w:tc>
      </w:tr>
      <w:tr w:rsidR="00FA7DCD" w:rsidRPr="00E35C6F" w14:paraId="2845B759" w14:textId="77777777" w:rsidTr="00B25CC0">
        <w:tc>
          <w:tcPr>
            <w:tcW w:w="1412" w:type="pct"/>
            <w:vMerge/>
            <w:tcBorders>
              <w:top w:val="nil"/>
              <w:left w:val="single" w:sz="4" w:space="0" w:color="000000"/>
              <w:bottom w:val="single" w:sz="4" w:space="0" w:color="000000"/>
              <w:right w:val="single" w:sz="4" w:space="0" w:color="000000"/>
            </w:tcBorders>
            <w:vAlign w:val="center"/>
          </w:tcPr>
          <w:p w14:paraId="47DE9A4D"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41D25C8E" w14:textId="77777777" w:rsidR="00FA7DCD" w:rsidRPr="00E35C6F" w:rsidRDefault="00FA7DCD" w:rsidP="00FA7DCD">
            <w:pPr>
              <w:ind w:left="57" w:right="57"/>
              <w:rPr>
                <w:sz w:val="23"/>
                <w:szCs w:val="23"/>
              </w:rPr>
            </w:pPr>
            <w:r w:rsidRPr="00E35C6F">
              <w:rPr>
                <w:sz w:val="23"/>
                <w:szCs w:val="23"/>
                <w:lang w:bidi="ru-RU"/>
              </w:rPr>
              <w:t>Недостаточно масла в гидравлической системе.</w:t>
            </w:r>
          </w:p>
        </w:tc>
        <w:tc>
          <w:tcPr>
            <w:tcW w:w="1580" w:type="pct"/>
            <w:tcBorders>
              <w:top w:val="single" w:sz="4" w:space="0" w:color="000000"/>
              <w:left w:val="single" w:sz="4" w:space="0" w:color="000000"/>
              <w:bottom w:val="single" w:sz="4" w:space="0" w:color="000000"/>
              <w:right w:val="single" w:sz="4" w:space="0" w:color="000000"/>
            </w:tcBorders>
            <w:vAlign w:val="center"/>
          </w:tcPr>
          <w:p w14:paraId="3E359298" w14:textId="77777777" w:rsidR="00FA7DCD" w:rsidRPr="00E35C6F" w:rsidRDefault="00FA7DCD" w:rsidP="00FA7DCD">
            <w:pPr>
              <w:ind w:left="57" w:right="57"/>
              <w:rPr>
                <w:sz w:val="23"/>
                <w:szCs w:val="23"/>
              </w:rPr>
            </w:pPr>
            <w:r w:rsidRPr="00E35C6F">
              <w:rPr>
                <w:sz w:val="23"/>
                <w:szCs w:val="23"/>
                <w:lang w:bidi="ru-RU"/>
              </w:rPr>
              <w:t>Долить небольшое количество гидравлического масла.</w:t>
            </w:r>
          </w:p>
        </w:tc>
      </w:tr>
      <w:tr w:rsidR="00FA7DCD" w:rsidRPr="00E35C6F" w14:paraId="61B3060A" w14:textId="77777777" w:rsidTr="00B25CC0">
        <w:tc>
          <w:tcPr>
            <w:tcW w:w="1412" w:type="pct"/>
            <w:vMerge/>
            <w:tcBorders>
              <w:top w:val="nil"/>
              <w:left w:val="single" w:sz="4" w:space="0" w:color="000000"/>
              <w:bottom w:val="single" w:sz="4" w:space="0" w:color="000000"/>
              <w:right w:val="single" w:sz="4" w:space="0" w:color="000000"/>
            </w:tcBorders>
            <w:vAlign w:val="center"/>
          </w:tcPr>
          <w:p w14:paraId="15979AEA"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5B6DAC25" w14:textId="4D583AE4" w:rsidR="00FA7DCD" w:rsidRPr="00E35C6F" w:rsidRDefault="00FA7DCD" w:rsidP="00FA7DCD">
            <w:pPr>
              <w:ind w:left="57" w:right="57"/>
              <w:rPr>
                <w:sz w:val="23"/>
                <w:szCs w:val="23"/>
              </w:rPr>
            </w:pPr>
            <w:r w:rsidRPr="00E35C6F">
              <w:rPr>
                <w:sz w:val="23"/>
                <w:szCs w:val="23"/>
                <w:lang w:bidi="ru-RU"/>
              </w:rPr>
              <w:t xml:space="preserve">Кнопка </w:t>
            </w:r>
            <w:r w:rsidR="00826FBE" w:rsidRPr="00E35C6F">
              <w:rPr>
                <w:sz w:val="23"/>
                <w:szCs w:val="23"/>
                <w:lang w:bidi="ru-RU"/>
              </w:rPr>
              <w:t>подъ</w:t>
            </w:r>
            <w:r w:rsidR="00826FBE">
              <w:rPr>
                <w:sz w:val="23"/>
                <w:szCs w:val="23"/>
                <w:lang w:bidi="ru-RU"/>
              </w:rPr>
              <w:t>е</w:t>
            </w:r>
            <w:r w:rsidR="00826FBE" w:rsidRPr="00E35C6F">
              <w:rPr>
                <w:sz w:val="23"/>
                <w:szCs w:val="23"/>
                <w:lang w:bidi="ru-RU"/>
              </w:rPr>
              <w:t>ма</w:t>
            </w:r>
            <w:r w:rsidRPr="00E35C6F">
              <w:rPr>
                <w:sz w:val="23"/>
                <w:szCs w:val="23"/>
                <w:lang w:bidi="ru-RU"/>
              </w:rPr>
              <w:t xml:space="preserve"> неисправна.</w:t>
            </w:r>
          </w:p>
        </w:tc>
        <w:tc>
          <w:tcPr>
            <w:tcW w:w="1580" w:type="pct"/>
            <w:tcBorders>
              <w:top w:val="single" w:sz="4" w:space="0" w:color="000000"/>
              <w:left w:val="single" w:sz="4" w:space="0" w:color="000000"/>
              <w:bottom w:val="single" w:sz="4" w:space="0" w:color="000000"/>
              <w:right w:val="single" w:sz="4" w:space="0" w:color="000000"/>
            </w:tcBorders>
            <w:vAlign w:val="center"/>
          </w:tcPr>
          <w:p w14:paraId="442F328C" w14:textId="628FB07C" w:rsidR="00FA7DCD" w:rsidRPr="00E35C6F" w:rsidRDefault="00FA7DCD" w:rsidP="00FA7DCD">
            <w:pPr>
              <w:ind w:left="57" w:right="57"/>
              <w:rPr>
                <w:sz w:val="23"/>
                <w:szCs w:val="23"/>
              </w:rPr>
            </w:pPr>
            <w:r w:rsidRPr="00E35C6F">
              <w:rPr>
                <w:sz w:val="23"/>
                <w:szCs w:val="23"/>
                <w:lang w:bidi="ru-RU"/>
              </w:rPr>
              <w:t>Проверить исправность и подключение кнопки подъема. При необходимости заменить.</w:t>
            </w:r>
          </w:p>
        </w:tc>
      </w:tr>
      <w:tr w:rsidR="00FA7DCD" w:rsidRPr="00E35C6F" w14:paraId="16BCBAA6" w14:textId="77777777" w:rsidTr="00B25CC0">
        <w:tc>
          <w:tcPr>
            <w:tcW w:w="1412" w:type="pct"/>
            <w:vMerge/>
            <w:tcBorders>
              <w:top w:val="nil"/>
              <w:left w:val="single" w:sz="4" w:space="0" w:color="000000"/>
              <w:bottom w:val="single" w:sz="4" w:space="0" w:color="000000"/>
              <w:right w:val="single" w:sz="4" w:space="0" w:color="000000"/>
            </w:tcBorders>
            <w:vAlign w:val="center"/>
          </w:tcPr>
          <w:p w14:paraId="2BFB9E07"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2A67C0F8" w14:textId="19FD8C2F" w:rsidR="00FA7DCD" w:rsidRPr="00E35C6F" w:rsidRDefault="00FA7DCD" w:rsidP="00FA7DCD">
            <w:pPr>
              <w:ind w:left="57" w:right="57"/>
              <w:rPr>
                <w:sz w:val="23"/>
                <w:szCs w:val="23"/>
              </w:rPr>
            </w:pPr>
            <w:r w:rsidRPr="00E35C6F">
              <w:rPr>
                <w:sz w:val="23"/>
                <w:szCs w:val="23"/>
                <w:lang w:bidi="ru-RU"/>
              </w:rPr>
              <w:t>Клапан максимального давления засорен или протекает.</w:t>
            </w:r>
          </w:p>
        </w:tc>
        <w:tc>
          <w:tcPr>
            <w:tcW w:w="1580" w:type="pct"/>
            <w:tcBorders>
              <w:top w:val="single" w:sz="4" w:space="0" w:color="000000"/>
              <w:left w:val="single" w:sz="4" w:space="0" w:color="000000"/>
              <w:bottom w:val="single" w:sz="4" w:space="0" w:color="000000"/>
              <w:right w:val="single" w:sz="4" w:space="0" w:color="000000"/>
            </w:tcBorders>
            <w:vAlign w:val="center"/>
          </w:tcPr>
          <w:p w14:paraId="0AF2914C" w14:textId="38736899" w:rsidR="00FA7DCD" w:rsidRPr="00E35C6F" w:rsidRDefault="00FA7DCD" w:rsidP="00FA7DCD">
            <w:pPr>
              <w:ind w:left="57" w:right="57"/>
              <w:rPr>
                <w:sz w:val="23"/>
                <w:szCs w:val="23"/>
              </w:rPr>
            </w:pPr>
            <w:r w:rsidRPr="00E35C6F">
              <w:rPr>
                <w:sz w:val="23"/>
                <w:szCs w:val="23"/>
                <w:lang w:bidi="ru-RU"/>
              </w:rPr>
              <w:t>Проверить и очистить, если клапан загрязнен. Заменить, если клапан неисправен.</w:t>
            </w:r>
          </w:p>
        </w:tc>
      </w:tr>
      <w:tr w:rsidR="00FA7DCD" w:rsidRPr="00E35C6F" w14:paraId="7DEB3E2A" w14:textId="77777777" w:rsidTr="00B25CC0">
        <w:tc>
          <w:tcPr>
            <w:tcW w:w="1412" w:type="pct"/>
            <w:vMerge/>
            <w:tcBorders>
              <w:top w:val="nil"/>
              <w:left w:val="single" w:sz="4" w:space="0" w:color="000000"/>
              <w:bottom w:val="single" w:sz="4" w:space="0" w:color="000000"/>
              <w:right w:val="single" w:sz="4" w:space="0" w:color="000000"/>
            </w:tcBorders>
            <w:vAlign w:val="center"/>
          </w:tcPr>
          <w:p w14:paraId="615121F5"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0090A1EE" w14:textId="77777777" w:rsidR="00FA7DCD" w:rsidRPr="00E35C6F" w:rsidRDefault="00FA7DCD" w:rsidP="00FA7DCD">
            <w:pPr>
              <w:ind w:left="57" w:right="57"/>
              <w:rPr>
                <w:sz w:val="23"/>
                <w:szCs w:val="23"/>
              </w:rPr>
            </w:pPr>
            <w:r w:rsidRPr="00E35C6F">
              <w:rPr>
                <w:sz w:val="23"/>
                <w:szCs w:val="23"/>
                <w:lang w:bidi="ru-RU"/>
              </w:rPr>
              <w:t>Клапан опускания не закрывается.</w:t>
            </w:r>
          </w:p>
        </w:tc>
        <w:tc>
          <w:tcPr>
            <w:tcW w:w="1580" w:type="pct"/>
            <w:tcBorders>
              <w:top w:val="single" w:sz="4" w:space="0" w:color="000000"/>
              <w:left w:val="single" w:sz="4" w:space="0" w:color="000000"/>
              <w:bottom w:val="single" w:sz="4" w:space="0" w:color="000000"/>
              <w:right w:val="single" w:sz="4" w:space="0" w:color="000000"/>
            </w:tcBorders>
            <w:vAlign w:val="center"/>
          </w:tcPr>
          <w:p w14:paraId="47A0C67B" w14:textId="77777777" w:rsidR="00FA7DCD" w:rsidRPr="00E35C6F" w:rsidRDefault="00FA7DCD" w:rsidP="00FA7DCD">
            <w:pPr>
              <w:ind w:left="57" w:right="57"/>
              <w:rPr>
                <w:sz w:val="23"/>
                <w:szCs w:val="23"/>
              </w:rPr>
            </w:pPr>
            <w:r w:rsidRPr="00E35C6F">
              <w:rPr>
                <w:sz w:val="23"/>
                <w:szCs w:val="23"/>
                <w:lang w:bidi="ru-RU"/>
              </w:rPr>
              <w:t>Проверить и очистить, если клапан загрязнен. Заменить, если клапан неисправен.</w:t>
            </w:r>
          </w:p>
        </w:tc>
      </w:tr>
      <w:tr w:rsidR="00FA7DCD" w:rsidRPr="00E35C6F" w14:paraId="13678741" w14:textId="77777777" w:rsidTr="00B25CC0">
        <w:tc>
          <w:tcPr>
            <w:tcW w:w="1412" w:type="pct"/>
            <w:vMerge/>
            <w:tcBorders>
              <w:top w:val="nil"/>
              <w:left w:val="single" w:sz="4" w:space="0" w:color="000000"/>
              <w:bottom w:val="single" w:sz="4" w:space="0" w:color="000000"/>
              <w:right w:val="single" w:sz="4" w:space="0" w:color="000000"/>
            </w:tcBorders>
            <w:vAlign w:val="center"/>
          </w:tcPr>
          <w:p w14:paraId="44BCC2A0"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7F501A0A" w14:textId="6C6F5F34" w:rsidR="00FA7DCD" w:rsidRPr="00E35C6F" w:rsidRDefault="00FA7DCD" w:rsidP="00FA7DCD">
            <w:pPr>
              <w:ind w:left="57" w:right="57"/>
              <w:rPr>
                <w:sz w:val="23"/>
                <w:szCs w:val="23"/>
              </w:rPr>
            </w:pPr>
            <w:r w:rsidRPr="00E35C6F">
              <w:rPr>
                <w:sz w:val="23"/>
                <w:szCs w:val="23"/>
                <w:lang w:bidi="ru-RU"/>
              </w:rPr>
              <w:t>Всасывающий патрубок или фильтр насоса загрязнен.</w:t>
            </w:r>
          </w:p>
        </w:tc>
        <w:tc>
          <w:tcPr>
            <w:tcW w:w="1580" w:type="pct"/>
            <w:tcBorders>
              <w:top w:val="single" w:sz="4" w:space="0" w:color="000000"/>
              <w:left w:val="single" w:sz="4" w:space="0" w:color="000000"/>
              <w:bottom w:val="single" w:sz="4" w:space="0" w:color="000000"/>
              <w:right w:val="single" w:sz="4" w:space="0" w:color="000000"/>
            </w:tcBorders>
            <w:vAlign w:val="center"/>
          </w:tcPr>
          <w:p w14:paraId="3F03E4A6" w14:textId="77777777" w:rsidR="00FA7DCD" w:rsidRPr="00E35C6F" w:rsidRDefault="00FA7DCD" w:rsidP="00FA7DCD">
            <w:pPr>
              <w:ind w:left="57" w:right="57"/>
              <w:rPr>
                <w:sz w:val="23"/>
                <w:szCs w:val="23"/>
              </w:rPr>
            </w:pPr>
            <w:r w:rsidRPr="00E35C6F">
              <w:rPr>
                <w:sz w:val="23"/>
                <w:szCs w:val="23"/>
                <w:lang w:bidi="ru-RU"/>
              </w:rPr>
              <w:t>Проверить и очистить при необходимости.</w:t>
            </w:r>
          </w:p>
        </w:tc>
      </w:tr>
      <w:tr w:rsidR="00FA7DCD" w:rsidRPr="00E35C6F" w14:paraId="0F62D7F6" w14:textId="77777777" w:rsidTr="00B25CC0">
        <w:tc>
          <w:tcPr>
            <w:tcW w:w="1412" w:type="pct"/>
            <w:vMerge/>
            <w:tcBorders>
              <w:top w:val="nil"/>
              <w:left w:val="single" w:sz="4" w:space="0" w:color="000000"/>
              <w:bottom w:val="single" w:sz="4" w:space="0" w:color="000000"/>
              <w:right w:val="single" w:sz="4" w:space="0" w:color="000000"/>
            </w:tcBorders>
            <w:vAlign w:val="center"/>
          </w:tcPr>
          <w:p w14:paraId="05BC7F04"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2B616AFC" w14:textId="77777777" w:rsidR="00FA7DCD" w:rsidRPr="00E35C6F" w:rsidRDefault="00FA7DCD" w:rsidP="00FA7DCD">
            <w:pPr>
              <w:ind w:left="57" w:right="57"/>
              <w:rPr>
                <w:sz w:val="23"/>
                <w:szCs w:val="23"/>
              </w:rPr>
            </w:pPr>
            <w:r w:rsidRPr="00E35C6F">
              <w:rPr>
                <w:sz w:val="23"/>
                <w:szCs w:val="23"/>
                <w:lang w:bidi="ru-RU"/>
              </w:rPr>
              <w:t>Наличие воздуха в гидравлической системе.</w:t>
            </w:r>
          </w:p>
        </w:tc>
        <w:tc>
          <w:tcPr>
            <w:tcW w:w="1580" w:type="pct"/>
            <w:tcBorders>
              <w:top w:val="single" w:sz="4" w:space="0" w:color="000000"/>
              <w:left w:val="single" w:sz="4" w:space="0" w:color="000000"/>
              <w:bottom w:val="single" w:sz="4" w:space="0" w:color="000000"/>
              <w:right w:val="single" w:sz="4" w:space="0" w:color="000000"/>
            </w:tcBorders>
            <w:vAlign w:val="center"/>
          </w:tcPr>
          <w:p w14:paraId="535217AB" w14:textId="77777777" w:rsidR="00FA7DCD" w:rsidRPr="00E35C6F" w:rsidRDefault="00FA7DCD" w:rsidP="00FA7DCD">
            <w:pPr>
              <w:ind w:left="57" w:right="57"/>
              <w:rPr>
                <w:sz w:val="23"/>
                <w:szCs w:val="23"/>
              </w:rPr>
            </w:pPr>
            <w:r w:rsidRPr="00E35C6F">
              <w:rPr>
                <w:sz w:val="23"/>
                <w:szCs w:val="23"/>
                <w:lang w:bidi="ru-RU"/>
              </w:rPr>
              <w:t>Стравить воздух из гидравлической системы.</w:t>
            </w:r>
          </w:p>
        </w:tc>
      </w:tr>
      <w:tr w:rsidR="00FA7DCD" w:rsidRPr="00E35C6F" w14:paraId="60909A51" w14:textId="77777777" w:rsidTr="00B25CC0">
        <w:tc>
          <w:tcPr>
            <w:tcW w:w="1412" w:type="pct"/>
            <w:vMerge w:val="restart"/>
            <w:tcBorders>
              <w:top w:val="single" w:sz="4" w:space="0" w:color="000000"/>
              <w:left w:val="single" w:sz="4" w:space="0" w:color="000000"/>
              <w:bottom w:val="single" w:sz="4" w:space="0" w:color="000000"/>
              <w:right w:val="single" w:sz="4" w:space="0" w:color="000000"/>
            </w:tcBorders>
            <w:vAlign w:val="center"/>
          </w:tcPr>
          <w:p w14:paraId="4E31EBA6" w14:textId="77777777" w:rsidR="00FA7DCD" w:rsidRPr="00E35C6F" w:rsidRDefault="00FA7DCD" w:rsidP="00FA7DCD">
            <w:pPr>
              <w:ind w:left="57" w:right="57"/>
              <w:jc w:val="center"/>
              <w:rPr>
                <w:sz w:val="23"/>
                <w:szCs w:val="23"/>
              </w:rPr>
            </w:pPr>
            <w:r w:rsidRPr="00E35C6F">
              <w:rPr>
                <w:sz w:val="23"/>
                <w:szCs w:val="23"/>
                <w:lang w:bidi="ru-RU"/>
              </w:rPr>
              <w:t>Недостаточная эффективность подъема</w:t>
            </w:r>
          </w:p>
        </w:tc>
        <w:tc>
          <w:tcPr>
            <w:tcW w:w="2008" w:type="pct"/>
            <w:tcBorders>
              <w:top w:val="single" w:sz="4" w:space="0" w:color="000000"/>
              <w:left w:val="single" w:sz="4" w:space="0" w:color="000000"/>
              <w:bottom w:val="single" w:sz="4" w:space="0" w:color="000000"/>
              <w:right w:val="single" w:sz="4" w:space="0" w:color="000000"/>
            </w:tcBorders>
            <w:vAlign w:val="center"/>
          </w:tcPr>
          <w:p w14:paraId="6C2A1C83" w14:textId="77777777" w:rsidR="00FA7DCD" w:rsidRPr="00E35C6F" w:rsidRDefault="00FA7DCD" w:rsidP="00FA7DCD">
            <w:pPr>
              <w:ind w:left="57" w:right="57"/>
              <w:rPr>
                <w:sz w:val="23"/>
                <w:szCs w:val="23"/>
              </w:rPr>
            </w:pPr>
            <w:r w:rsidRPr="00E35C6F">
              <w:rPr>
                <w:sz w:val="23"/>
                <w:szCs w:val="23"/>
                <w:lang w:bidi="ru-RU"/>
              </w:rPr>
              <w:t>Насос неисправен.</w:t>
            </w:r>
          </w:p>
        </w:tc>
        <w:tc>
          <w:tcPr>
            <w:tcW w:w="1580" w:type="pct"/>
            <w:tcBorders>
              <w:top w:val="single" w:sz="4" w:space="0" w:color="000000"/>
              <w:left w:val="single" w:sz="4" w:space="0" w:color="000000"/>
              <w:bottom w:val="single" w:sz="4" w:space="0" w:color="000000"/>
              <w:right w:val="single" w:sz="4" w:space="0" w:color="000000"/>
            </w:tcBorders>
            <w:vAlign w:val="center"/>
          </w:tcPr>
          <w:p w14:paraId="356E3915" w14:textId="65C3EDF5" w:rsidR="00FA7DCD" w:rsidRPr="00E35C6F" w:rsidRDefault="00FA7DCD" w:rsidP="00FA7DCD">
            <w:pPr>
              <w:ind w:left="57" w:right="57"/>
              <w:rPr>
                <w:sz w:val="23"/>
                <w:szCs w:val="23"/>
              </w:rPr>
            </w:pPr>
            <w:r w:rsidRPr="00E35C6F">
              <w:rPr>
                <w:sz w:val="23"/>
                <w:szCs w:val="23"/>
                <w:lang w:bidi="ru-RU"/>
              </w:rPr>
              <w:t>Проверить и при необходимости заменить насос.</w:t>
            </w:r>
          </w:p>
        </w:tc>
      </w:tr>
      <w:tr w:rsidR="00FA7DCD" w:rsidRPr="00E35C6F" w14:paraId="30CE50E3" w14:textId="77777777" w:rsidTr="00B25CC0">
        <w:tc>
          <w:tcPr>
            <w:tcW w:w="1412" w:type="pct"/>
            <w:vMerge/>
            <w:tcBorders>
              <w:top w:val="nil"/>
              <w:left w:val="single" w:sz="4" w:space="0" w:color="000000"/>
              <w:bottom w:val="single" w:sz="4" w:space="0" w:color="000000"/>
              <w:right w:val="single" w:sz="4" w:space="0" w:color="000000"/>
            </w:tcBorders>
            <w:vAlign w:val="center"/>
          </w:tcPr>
          <w:p w14:paraId="267CFE67"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24387B41" w14:textId="77777777" w:rsidR="00FA7DCD" w:rsidRPr="00E35C6F" w:rsidRDefault="00FA7DCD" w:rsidP="00FA7DCD">
            <w:pPr>
              <w:ind w:left="57" w:right="57"/>
              <w:rPr>
                <w:sz w:val="23"/>
                <w:szCs w:val="23"/>
              </w:rPr>
            </w:pPr>
            <w:r w:rsidRPr="00E35C6F">
              <w:rPr>
                <w:sz w:val="23"/>
                <w:szCs w:val="23"/>
                <w:lang w:bidi="ru-RU"/>
              </w:rPr>
              <w:t>Наличие утечек из гидравлического контура.</w:t>
            </w:r>
          </w:p>
        </w:tc>
        <w:tc>
          <w:tcPr>
            <w:tcW w:w="1580" w:type="pct"/>
            <w:tcBorders>
              <w:top w:val="single" w:sz="4" w:space="0" w:color="000000"/>
              <w:left w:val="single" w:sz="4" w:space="0" w:color="000000"/>
              <w:bottom w:val="single" w:sz="4" w:space="0" w:color="000000"/>
              <w:right w:val="single" w:sz="4" w:space="0" w:color="000000"/>
            </w:tcBorders>
            <w:vAlign w:val="center"/>
          </w:tcPr>
          <w:p w14:paraId="25DD2B2E" w14:textId="77777777" w:rsidR="00FA7DCD" w:rsidRPr="00E35C6F" w:rsidRDefault="00FA7DCD" w:rsidP="00FA7DCD">
            <w:pPr>
              <w:ind w:left="57" w:right="57"/>
              <w:rPr>
                <w:sz w:val="23"/>
                <w:szCs w:val="23"/>
              </w:rPr>
            </w:pPr>
            <w:r w:rsidRPr="00E35C6F">
              <w:rPr>
                <w:sz w:val="23"/>
                <w:szCs w:val="23"/>
                <w:lang w:bidi="ru-RU"/>
              </w:rPr>
              <w:t>Проверить гидравлический контур на предмет утечек.</w:t>
            </w:r>
          </w:p>
        </w:tc>
      </w:tr>
      <w:tr w:rsidR="00FA7DCD" w:rsidRPr="00E35C6F" w14:paraId="518AE0E9" w14:textId="77777777" w:rsidTr="00B25CC0">
        <w:tc>
          <w:tcPr>
            <w:tcW w:w="1412" w:type="pct"/>
            <w:vMerge w:val="restart"/>
            <w:tcBorders>
              <w:top w:val="single" w:sz="4" w:space="0" w:color="000000"/>
              <w:left w:val="single" w:sz="4" w:space="0" w:color="000000"/>
              <w:bottom w:val="single" w:sz="4" w:space="0" w:color="000000"/>
              <w:right w:val="single" w:sz="4" w:space="0" w:color="000000"/>
            </w:tcBorders>
            <w:vAlign w:val="center"/>
          </w:tcPr>
          <w:p w14:paraId="7601F1BF" w14:textId="77777777" w:rsidR="00FA7DCD" w:rsidRPr="00E35C6F" w:rsidRDefault="00FA7DCD" w:rsidP="00BF47EC">
            <w:pPr>
              <w:keepNext/>
              <w:keepLines/>
              <w:ind w:left="57" w:right="57"/>
              <w:jc w:val="center"/>
              <w:rPr>
                <w:sz w:val="23"/>
                <w:szCs w:val="23"/>
              </w:rPr>
            </w:pPr>
            <w:r w:rsidRPr="00E35C6F">
              <w:rPr>
                <w:sz w:val="23"/>
                <w:szCs w:val="23"/>
                <w:lang w:bidi="ru-RU"/>
              </w:rPr>
              <w:lastRenderedPageBreak/>
              <w:t>Подъемник не опускается при нажатии рукоятки опускания</w:t>
            </w:r>
          </w:p>
        </w:tc>
        <w:tc>
          <w:tcPr>
            <w:tcW w:w="2008" w:type="pct"/>
            <w:tcBorders>
              <w:top w:val="single" w:sz="4" w:space="0" w:color="000000"/>
              <w:left w:val="single" w:sz="4" w:space="0" w:color="000000"/>
              <w:bottom w:val="single" w:sz="4" w:space="0" w:color="000000"/>
              <w:right w:val="single" w:sz="4" w:space="0" w:color="000000"/>
            </w:tcBorders>
            <w:vAlign w:val="center"/>
          </w:tcPr>
          <w:p w14:paraId="0D214517" w14:textId="4116315A" w:rsidR="00FA7DCD" w:rsidRPr="00E35C6F" w:rsidRDefault="00FA7DCD" w:rsidP="00FA7DCD">
            <w:pPr>
              <w:ind w:left="57" w:right="57"/>
              <w:rPr>
                <w:sz w:val="23"/>
                <w:szCs w:val="23"/>
              </w:rPr>
            </w:pPr>
            <w:r w:rsidRPr="00E35C6F">
              <w:rPr>
                <w:sz w:val="23"/>
                <w:szCs w:val="23"/>
                <w:lang w:bidi="ru-RU"/>
              </w:rPr>
              <w:t>Клапан опускания не работает должным образом.</w:t>
            </w:r>
          </w:p>
        </w:tc>
        <w:tc>
          <w:tcPr>
            <w:tcW w:w="1580" w:type="pct"/>
            <w:tcBorders>
              <w:top w:val="single" w:sz="4" w:space="0" w:color="000000"/>
              <w:left w:val="single" w:sz="4" w:space="0" w:color="000000"/>
              <w:bottom w:val="single" w:sz="4" w:space="0" w:color="000000"/>
              <w:right w:val="single" w:sz="4" w:space="0" w:color="000000"/>
            </w:tcBorders>
            <w:vAlign w:val="center"/>
          </w:tcPr>
          <w:p w14:paraId="306FF15A" w14:textId="66C57F50" w:rsidR="00FA7DCD" w:rsidRPr="00E35C6F" w:rsidRDefault="00FA7DCD" w:rsidP="00FA7DCD">
            <w:pPr>
              <w:ind w:left="57" w:right="57"/>
              <w:rPr>
                <w:sz w:val="23"/>
                <w:szCs w:val="23"/>
              </w:rPr>
            </w:pPr>
            <w:r w:rsidRPr="00E35C6F">
              <w:rPr>
                <w:sz w:val="23"/>
                <w:szCs w:val="23"/>
                <w:lang w:bidi="ru-RU"/>
              </w:rPr>
              <w:t>Проверить и при необходимости заменить клапан.</w:t>
            </w:r>
          </w:p>
        </w:tc>
      </w:tr>
      <w:tr w:rsidR="00FA7DCD" w:rsidRPr="00E35C6F" w14:paraId="39E6BEA2" w14:textId="77777777" w:rsidTr="00B25CC0">
        <w:tc>
          <w:tcPr>
            <w:tcW w:w="1412" w:type="pct"/>
            <w:vMerge/>
            <w:tcBorders>
              <w:top w:val="nil"/>
              <w:left w:val="single" w:sz="4" w:space="0" w:color="000000"/>
              <w:bottom w:val="single" w:sz="4" w:space="0" w:color="000000"/>
              <w:right w:val="single" w:sz="4" w:space="0" w:color="000000"/>
            </w:tcBorders>
            <w:vAlign w:val="center"/>
          </w:tcPr>
          <w:p w14:paraId="57E334F7"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4273DE44" w14:textId="77777777" w:rsidR="00FA7DCD" w:rsidRPr="00E35C6F" w:rsidRDefault="00FA7DCD" w:rsidP="00FA7DCD">
            <w:pPr>
              <w:ind w:left="57" w:right="57"/>
              <w:rPr>
                <w:sz w:val="23"/>
                <w:szCs w:val="23"/>
              </w:rPr>
            </w:pPr>
            <w:r w:rsidRPr="00E35C6F">
              <w:rPr>
                <w:sz w:val="23"/>
                <w:szCs w:val="23"/>
                <w:lang w:bidi="ru-RU"/>
              </w:rPr>
              <w:t>Разная степень натяжения тросов синхронизации.</w:t>
            </w:r>
          </w:p>
        </w:tc>
        <w:tc>
          <w:tcPr>
            <w:tcW w:w="1580" w:type="pct"/>
            <w:tcBorders>
              <w:top w:val="single" w:sz="4" w:space="0" w:color="000000"/>
              <w:left w:val="single" w:sz="4" w:space="0" w:color="000000"/>
              <w:bottom w:val="single" w:sz="4" w:space="0" w:color="000000"/>
              <w:right w:val="single" w:sz="4" w:space="0" w:color="000000"/>
            </w:tcBorders>
            <w:vAlign w:val="center"/>
          </w:tcPr>
          <w:p w14:paraId="7222BE2D" w14:textId="77777777" w:rsidR="00FA7DCD" w:rsidRPr="00E35C6F" w:rsidRDefault="00FA7DCD" w:rsidP="00FA7DCD">
            <w:pPr>
              <w:ind w:left="57" w:right="57"/>
              <w:rPr>
                <w:sz w:val="23"/>
                <w:szCs w:val="23"/>
              </w:rPr>
            </w:pPr>
            <w:r w:rsidRPr="00E35C6F">
              <w:rPr>
                <w:sz w:val="23"/>
                <w:szCs w:val="23"/>
                <w:lang w:bidi="ru-RU"/>
              </w:rPr>
              <w:t>Отрегулировать натяжение тросов синхронизации.</w:t>
            </w:r>
          </w:p>
        </w:tc>
      </w:tr>
      <w:tr w:rsidR="00FA7DCD" w:rsidRPr="00E35C6F" w14:paraId="7D9ED1ED" w14:textId="77777777" w:rsidTr="00B25CC0">
        <w:tc>
          <w:tcPr>
            <w:tcW w:w="1412" w:type="pct"/>
            <w:vMerge w:val="restart"/>
            <w:tcBorders>
              <w:top w:val="single" w:sz="4" w:space="0" w:color="000000"/>
              <w:left w:val="single" w:sz="4" w:space="0" w:color="000000"/>
              <w:bottom w:val="single" w:sz="4" w:space="0" w:color="000000"/>
              <w:right w:val="single" w:sz="4" w:space="0" w:color="000000"/>
            </w:tcBorders>
            <w:vAlign w:val="center"/>
          </w:tcPr>
          <w:p w14:paraId="09994B39" w14:textId="77777777" w:rsidR="00FA7DCD" w:rsidRPr="00E35C6F" w:rsidRDefault="00FA7DCD" w:rsidP="00FA7DCD">
            <w:pPr>
              <w:ind w:left="57" w:right="57"/>
              <w:jc w:val="center"/>
              <w:rPr>
                <w:sz w:val="23"/>
                <w:szCs w:val="23"/>
              </w:rPr>
            </w:pPr>
            <w:r w:rsidRPr="00E35C6F">
              <w:rPr>
                <w:sz w:val="23"/>
                <w:szCs w:val="23"/>
                <w:lang w:bidi="ru-RU"/>
              </w:rPr>
              <w:t>Подъемник опускается не плавно</w:t>
            </w:r>
          </w:p>
        </w:tc>
        <w:tc>
          <w:tcPr>
            <w:tcW w:w="2008" w:type="pct"/>
            <w:tcBorders>
              <w:top w:val="single" w:sz="4" w:space="0" w:color="000000"/>
              <w:left w:val="single" w:sz="4" w:space="0" w:color="000000"/>
              <w:bottom w:val="single" w:sz="4" w:space="0" w:color="000000"/>
              <w:right w:val="single" w:sz="4" w:space="0" w:color="000000"/>
            </w:tcBorders>
            <w:vAlign w:val="center"/>
          </w:tcPr>
          <w:p w14:paraId="58E77A56" w14:textId="77777777" w:rsidR="00FA7DCD" w:rsidRPr="00E35C6F" w:rsidRDefault="00FA7DCD" w:rsidP="00FA7DCD">
            <w:pPr>
              <w:ind w:left="57" w:right="57"/>
              <w:rPr>
                <w:sz w:val="23"/>
                <w:szCs w:val="23"/>
              </w:rPr>
            </w:pPr>
            <w:r w:rsidRPr="00E35C6F">
              <w:rPr>
                <w:sz w:val="23"/>
                <w:szCs w:val="23"/>
                <w:lang w:bidi="ru-RU"/>
              </w:rPr>
              <w:t>Наличие воздуха в гидравлической системе.</w:t>
            </w:r>
          </w:p>
        </w:tc>
        <w:tc>
          <w:tcPr>
            <w:tcW w:w="1580" w:type="pct"/>
            <w:tcBorders>
              <w:top w:val="single" w:sz="4" w:space="0" w:color="000000"/>
              <w:left w:val="single" w:sz="4" w:space="0" w:color="000000"/>
              <w:bottom w:val="single" w:sz="4" w:space="0" w:color="000000"/>
              <w:right w:val="single" w:sz="4" w:space="0" w:color="000000"/>
            </w:tcBorders>
            <w:vAlign w:val="center"/>
          </w:tcPr>
          <w:p w14:paraId="434D0AA9" w14:textId="77777777" w:rsidR="00FA7DCD" w:rsidRPr="00E35C6F" w:rsidRDefault="00FA7DCD" w:rsidP="00FA7DCD">
            <w:pPr>
              <w:ind w:left="57" w:right="57"/>
              <w:rPr>
                <w:sz w:val="23"/>
                <w:szCs w:val="23"/>
              </w:rPr>
            </w:pPr>
            <w:r w:rsidRPr="00E35C6F">
              <w:rPr>
                <w:sz w:val="23"/>
                <w:szCs w:val="23"/>
                <w:lang w:bidi="ru-RU"/>
              </w:rPr>
              <w:t>Стравить воздух из гидравлической системы.</w:t>
            </w:r>
          </w:p>
        </w:tc>
      </w:tr>
      <w:tr w:rsidR="00FA7DCD" w:rsidRPr="00E35C6F" w14:paraId="0507BFC1" w14:textId="77777777" w:rsidTr="00B25CC0">
        <w:tc>
          <w:tcPr>
            <w:tcW w:w="1412" w:type="pct"/>
            <w:vMerge/>
            <w:tcBorders>
              <w:top w:val="nil"/>
              <w:left w:val="single" w:sz="4" w:space="0" w:color="000000"/>
              <w:bottom w:val="single" w:sz="4" w:space="0" w:color="000000"/>
              <w:right w:val="single" w:sz="4" w:space="0" w:color="000000"/>
            </w:tcBorders>
            <w:vAlign w:val="center"/>
          </w:tcPr>
          <w:p w14:paraId="50E87DD0"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022F7333" w14:textId="77777777" w:rsidR="00FA7DCD" w:rsidRPr="00E35C6F" w:rsidRDefault="00FA7DCD" w:rsidP="00FA7DCD">
            <w:pPr>
              <w:ind w:left="57" w:right="57"/>
              <w:rPr>
                <w:sz w:val="23"/>
                <w:szCs w:val="23"/>
              </w:rPr>
            </w:pPr>
            <w:r w:rsidRPr="00E35C6F">
              <w:rPr>
                <w:sz w:val="23"/>
                <w:szCs w:val="23"/>
                <w:lang w:bidi="ru-RU"/>
              </w:rPr>
              <w:t>Недостаточная смазка кареток.</w:t>
            </w:r>
          </w:p>
        </w:tc>
        <w:tc>
          <w:tcPr>
            <w:tcW w:w="1580" w:type="pct"/>
            <w:tcBorders>
              <w:top w:val="single" w:sz="4" w:space="0" w:color="000000"/>
              <w:left w:val="single" w:sz="4" w:space="0" w:color="000000"/>
              <w:bottom w:val="single" w:sz="4" w:space="0" w:color="000000"/>
              <w:right w:val="single" w:sz="4" w:space="0" w:color="000000"/>
            </w:tcBorders>
            <w:vAlign w:val="center"/>
          </w:tcPr>
          <w:p w14:paraId="71632ECF" w14:textId="77777777" w:rsidR="00FA7DCD" w:rsidRPr="00E35C6F" w:rsidRDefault="00FA7DCD" w:rsidP="00FA7DCD">
            <w:pPr>
              <w:ind w:left="57" w:right="57"/>
              <w:rPr>
                <w:sz w:val="23"/>
                <w:szCs w:val="23"/>
              </w:rPr>
            </w:pPr>
            <w:r w:rsidRPr="00E35C6F">
              <w:rPr>
                <w:sz w:val="23"/>
                <w:szCs w:val="23"/>
                <w:lang w:bidi="ru-RU"/>
              </w:rPr>
              <w:t>Выполнить смазку.</w:t>
            </w:r>
          </w:p>
        </w:tc>
      </w:tr>
      <w:tr w:rsidR="00FA7DCD" w:rsidRPr="00E35C6F" w14:paraId="155FB871" w14:textId="77777777" w:rsidTr="00B25CC0">
        <w:tc>
          <w:tcPr>
            <w:tcW w:w="1412" w:type="pct"/>
            <w:vMerge/>
            <w:tcBorders>
              <w:top w:val="nil"/>
              <w:left w:val="single" w:sz="4" w:space="0" w:color="000000"/>
              <w:bottom w:val="single" w:sz="4" w:space="0" w:color="000000"/>
              <w:right w:val="single" w:sz="4" w:space="0" w:color="000000"/>
            </w:tcBorders>
            <w:vAlign w:val="center"/>
          </w:tcPr>
          <w:p w14:paraId="1553FF98" w14:textId="77777777" w:rsidR="00FA7DCD" w:rsidRPr="00E35C6F" w:rsidRDefault="00FA7DCD" w:rsidP="00FA7DCD">
            <w:pPr>
              <w:ind w:left="57" w:right="57"/>
              <w:jc w:val="center"/>
              <w:rPr>
                <w:sz w:val="23"/>
                <w:szCs w:val="23"/>
              </w:rPr>
            </w:pPr>
          </w:p>
        </w:tc>
        <w:tc>
          <w:tcPr>
            <w:tcW w:w="2008" w:type="pct"/>
            <w:tcBorders>
              <w:top w:val="single" w:sz="4" w:space="0" w:color="000000"/>
              <w:left w:val="single" w:sz="4" w:space="0" w:color="000000"/>
              <w:bottom w:val="single" w:sz="4" w:space="0" w:color="000000"/>
              <w:right w:val="single" w:sz="4" w:space="0" w:color="000000"/>
            </w:tcBorders>
            <w:vAlign w:val="center"/>
          </w:tcPr>
          <w:p w14:paraId="528131B3" w14:textId="77777777" w:rsidR="00FA7DCD" w:rsidRPr="00E35C6F" w:rsidRDefault="00FA7DCD" w:rsidP="00FA7DCD">
            <w:pPr>
              <w:ind w:left="57" w:right="57"/>
              <w:rPr>
                <w:sz w:val="23"/>
                <w:szCs w:val="23"/>
              </w:rPr>
            </w:pPr>
            <w:r w:rsidRPr="00E35C6F">
              <w:rPr>
                <w:sz w:val="23"/>
                <w:szCs w:val="23"/>
                <w:lang w:bidi="ru-RU"/>
              </w:rPr>
              <w:t>Каретки повреждены.</w:t>
            </w:r>
          </w:p>
        </w:tc>
        <w:tc>
          <w:tcPr>
            <w:tcW w:w="1580" w:type="pct"/>
            <w:tcBorders>
              <w:top w:val="single" w:sz="4" w:space="0" w:color="000000"/>
              <w:left w:val="single" w:sz="4" w:space="0" w:color="000000"/>
              <w:bottom w:val="single" w:sz="4" w:space="0" w:color="000000"/>
              <w:right w:val="single" w:sz="4" w:space="0" w:color="000000"/>
            </w:tcBorders>
            <w:vAlign w:val="center"/>
          </w:tcPr>
          <w:p w14:paraId="415C84CE" w14:textId="77777777" w:rsidR="00FA7DCD" w:rsidRPr="00E35C6F" w:rsidRDefault="00FA7DCD" w:rsidP="00FA7DCD">
            <w:pPr>
              <w:ind w:left="57" w:right="57"/>
              <w:rPr>
                <w:sz w:val="23"/>
                <w:szCs w:val="23"/>
              </w:rPr>
            </w:pPr>
            <w:r w:rsidRPr="00E35C6F">
              <w:rPr>
                <w:sz w:val="23"/>
                <w:szCs w:val="23"/>
                <w:lang w:bidi="ru-RU"/>
              </w:rPr>
              <w:t>Заменить.</w:t>
            </w:r>
          </w:p>
        </w:tc>
      </w:tr>
      <w:tr w:rsidR="00FA7DCD" w:rsidRPr="00E35C6F" w14:paraId="46ADF7DE" w14:textId="77777777" w:rsidTr="00B25CC0">
        <w:tc>
          <w:tcPr>
            <w:tcW w:w="1412" w:type="pct"/>
            <w:tcBorders>
              <w:top w:val="single" w:sz="4" w:space="0" w:color="000000"/>
              <w:left w:val="single" w:sz="4" w:space="0" w:color="000000"/>
              <w:bottom w:val="single" w:sz="4" w:space="0" w:color="000000"/>
              <w:right w:val="single" w:sz="4" w:space="0" w:color="000000"/>
            </w:tcBorders>
            <w:vAlign w:val="center"/>
          </w:tcPr>
          <w:p w14:paraId="14338638" w14:textId="77777777" w:rsidR="00FA7DCD" w:rsidRPr="00E35C6F" w:rsidRDefault="00FA7DCD" w:rsidP="00FA7DCD">
            <w:pPr>
              <w:ind w:left="57" w:right="57"/>
              <w:jc w:val="center"/>
              <w:rPr>
                <w:sz w:val="23"/>
                <w:szCs w:val="23"/>
              </w:rPr>
            </w:pPr>
            <w:r w:rsidRPr="00E35C6F">
              <w:rPr>
                <w:sz w:val="23"/>
                <w:szCs w:val="23"/>
                <w:lang w:bidi="ru-RU"/>
              </w:rPr>
              <w:t>При достижении максимальной высоты останов двигателя не происходит</w:t>
            </w:r>
          </w:p>
        </w:tc>
        <w:tc>
          <w:tcPr>
            <w:tcW w:w="2008" w:type="pct"/>
            <w:tcBorders>
              <w:top w:val="single" w:sz="4" w:space="0" w:color="000000"/>
              <w:left w:val="single" w:sz="4" w:space="0" w:color="000000"/>
              <w:bottom w:val="single" w:sz="4" w:space="0" w:color="000000"/>
              <w:right w:val="single" w:sz="4" w:space="0" w:color="000000"/>
            </w:tcBorders>
            <w:vAlign w:val="center"/>
          </w:tcPr>
          <w:p w14:paraId="17B0CA8B" w14:textId="77777777" w:rsidR="00FA7DCD" w:rsidRPr="00E35C6F" w:rsidRDefault="00FA7DCD" w:rsidP="00FA7DCD">
            <w:pPr>
              <w:ind w:left="57" w:right="57"/>
              <w:rPr>
                <w:sz w:val="23"/>
                <w:szCs w:val="23"/>
              </w:rPr>
            </w:pPr>
            <w:r w:rsidRPr="00E35C6F">
              <w:rPr>
                <w:sz w:val="23"/>
                <w:szCs w:val="23"/>
                <w:lang w:bidi="ru-RU"/>
              </w:rPr>
              <w:t>Концевой выключатель не срабатывает.</w:t>
            </w:r>
          </w:p>
        </w:tc>
        <w:tc>
          <w:tcPr>
            <w:tcW w:w="1580" w:type="pct"/>
            <w:tcBorders>
              <w:top w:val="single" w:sz="4" w:space="0" w:color="000000"/>
              <w:left w:val="single" w:sz="4" w:space="0" w:color="000000"/>
              <w:bottom w:val="single" w:sz="4" w:space="0" w:color="000000"/>
              <w:right w:val="single" w:sz="4" w:space="0" w:color="000000"/>
            </w:tcBorders>
            <w:vAlign w:val="center"/>
          </w:tcPr>
          <w:p w14:paraId="7456F2CF" w14:textId="77777777" w:rsidR="00FA7DCD" w:rsidRPr="00E35C6F" w:rsidRDefault="00FA7DCD" w:rsidP="00FA7DCD">
            <w:pPr>
              <w:ind w:left="57" w:right="57"/>
              <w:rPr>
                <w:sz w:val="23"/>
                <w:szCs w:val="23"/>
              </w:rPr>
            </w:pPr>
            <w:r w:rsidRPr="00E35C6F">
              <w:rPr>
                <w:sz w:val="23"/>
                <w:szCs w:val="23"/>
                <w:lang w:bidi="ru-RU"/>
              </w:rPr>
              <w:t>Проверить и при необходимости заменить концевой выключатель.</w:t>
            </w:r>
          </w:p>
        </w:tc>
      </w:tr>
    </w:tbl>
    <w:p w14:paraId="73602366" w14:textId="6BA3ED52" w:rsidR="00FA7DCD" w:rsidRPr="00E35C6F" w:rsidRDefault="00FA7DCD" w:rsidP="00FA7DCD">
      <w:pPr>
        <w:spacing w:before="240"/>
        <w:rPr>
          <w:sz w:val="28"/>
          <w:szCs w:val="24"/>
        </w:rPr>
      </w:pPr>
      <w:r w:rsidRPr="00E35C6F">
        <w:rPr>
          <w:szCs w:val="24"/>
          <w:lang w:bidi="ru-RU"/>
        </w:rPr>
        <w:t>Если приведенной информации недостаточно для устранения неполадок, следует обратиться в службу технической поддержки.</w:t>
      </w:r>
    </w:p>
    <w:sectPr w:rsidR="00FA7DCD" w:rsidRPr="00E35C6F" w:rsidSect="00EF6601">
      <w:headerReference w:type="default" r:id="rId35"/>
      <w:footerReference w:type="default" r:id="rId36"/>
      <w:pgSz w:w="11906" w:h="16838" w:code="9"/>
      <w:pgMar w:top="1559" w:right="851" w:bottom="1276" w:left="1134" w:header="709" w:footer="397" w:gutter="0"/>
      <w:pgBorders w:display="firstPage">
        <w:top w:val="single" w:sz="4" w:space="0" w:color="auto"/>
        <w:left w:val="single" w:sz="4" w:space="0" w:color="auto"/>
        <w:bottom w:val="single" w:sz="4" w:space="0" w:color="auto"/>
        <w:right w:val="single" w:sz="4" w:space="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9F4A" w14:textId="77777777" w:rsidR="00F96120" w:rsidRDefault="00F96120" w:rsidP="007E0BFD">
      <w:r>
        <w:separator/>
      </w:r>
    </w:p>
  </w:endnote>
  <w:endnote w:type="continuationSeparator" w:id="0">
    <w:p w14:paraId="5DB6441D" w14:textId="77777777" w:rsidR="00F96120" w:rsidRDefault="00F96120" w:rsidP="007E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380"/>
      <w:gridCol w:w="3380"/>
    </w:tblGrid>
    <w:tr w:rsidR="009046BD" w14:paraId="76135941" w14:textId="77777777" w:rsidTr="00217D38">
      <w:trPr>
        <w:trHeight w:val="20"/>
      </w:trPr>
      <w:tc>
        <w:tcPr>
          <w:tcW w:w="1666" w:type="pct"/>
        </w:tcPr>
        <w:p w14:paraId="2941C9A8" w14:textId="04ED5581" w:rsidR="009046BD" w:rsidRPr="007E0BFD" w:rsidRDefault="009046BD" w:rsidP="00217D38">
          <w:pPr>
            <w:pStyle w:val="a5"/>
            <w:ind w:left="142"/>
            <w:rPr>
              <w:b/>
              <w:bCs/>
              <w:sz w:val="16"/>
              <w:szCs w:val="16"/>
            </w:rPr>
          </w:pPr>
          <w:r w:rsidRPr="007E0BFD">
            <w:rPr>
              <w:b/>
              <w:sz w:val="16"/>
              <w:szCs w:val="16"/>
              <w:lang w:bidi="ru-RU"/>
            </w:rPr>
            <w:t>РЕД. 01</w:t>
          </w:r>
        </w:p>
      </w:tc>
      <w:tc>
        <w:tcPr>
          <w:tcW w:w="1667" w:type="pct"/>
        </w:tcPr>
        <w:p w14:paraId="5BE20580" w14:textId="06A31E74" w:rsidR="009046BD" w:rsidRPr="007E0BFD" w:rsidRDefault="009046BD" w:rsidP="00217D38">
          <w:pPr>
            <w:pStyle w:val="a5"/>
            <w:jc w:val="center"/>
            <w:rPr>
              <w:sz w:val="22"/>
              <w:szCs w:val="20"/>
            </w:rPr>
          </w:pPr>
          <w:r w:rsidRPr="007E0BFD">
            <w:rPr>
              <w:sz w:val="22"/>
              <w:szCs w:val="20"/>
              <w:lang w:bidi="ru-RU"/>
            </w:rPr>
            <w:fldChar w:fldCharType="begin"/>
          </w:r>
          <w:r w:rsidRPr="007E0BFD">
            <w:rPr>
              <w:sz w:val="22"/>
              <w:szCs w:val="20"/>
              <w:lang w:bidi="ru-RU"/>
            </w:rPr>
            <w:instrText xml:space="preserve"> PAGE  \* Arabic  \* MERGEFORMAT </w:instrText>
          </w:r>
          <w:r w:rsidRPr="007E0BFD">
            <w:rPr>
              <w:sz w:val="22"/>
              <w:szCs w:val="20"/>
              <w:lang w:bidi="ru-RU"/>
            </w:rPr>
            <w:fldChar w:fldCharType="separate"/>
          </w:r>
          <w:r w:rsidRPr="007E0BFD">
            <w:rPr>
              <w:noProof/>
              <w:sz w:val="22"/>
              <w:szCs w:val="20"/>
              <w:lang w:bidi="ru-RU"/>
            </w:rPr>
            <w:t>1</w:t>
          </w:r>
          <w:r w:rsidRPr="007E0BFD">
            <w:rPr>
              <w:sz w:val="22"/>
              <w:szCs w:val="20"/>
              <w:lang w:bidi="ru-RU"/>
            </w:rPr>
            <w:fldChar w:fldCharType="end"/>
          </w:r>
          <w:r w:rsidRPr="007E0BFD">
            <w:rPr>
              <w:sz w:val="22"/>
              <w:szCs w:val="20"/>
              <w:lang w:bidi="ru-RU"/>
            </w:rPr>
            <w:t>/</w:t>
          </w:r>
          <w:r w:rsidRPr="007E0BFD">
            <w:rPr>
              <w:sz w:val="22"/>
              <w:szCs w:val="20"/>
              <w:lang w:bidi="ru-RU"/>
            </w:rPr>
            <w:fldChar w:fldCharType="begin"/>
          </w:r>
          <w:r w:rsidRPr="007E0BFD">
            <w:rPr>
              <w:sz w:val="22"/>
              <w:szCs w:val="20"/>
              <w:lang w:bidi="ru-RU"/>
            </w:rPr>
            <w:instrText xml:space="preserve"> NUMPAGES  \* Arabic  \* MERGEFORMAT </w:instrText>
          </w:r>
          <w:r w:rsidRPr="007E0BFD">
            <w:rPr>
              <w:sz w:val="22"/>
              <w:szCs w:val="20"/>
              <w:lang w:bidi="ru-RU"/>
            </w:rPr>
            <w:fldChar w:fldCharType="separate"/>
          </w:r>
          <w:r w:rsidRPr="007E0BFD">
            <w:rPr>
              <w:noProof/>
              <w:sz w:val="22"/>
              <w:szCs w:val="20"/>
              <w:lang w:bidi="ru-RU"/>
            </w:rPr>
            <w:t>1</w:t>
          </w:r>
          <w:r w:rsidRPr="007E0BFD">
            <w:rPr>
              <w:sz w:val="22"/>
              <w:szCs w:val="20"/>
              <w:lang w:bidi="ru-RU"/>
            </w:rPr>
            <w:fldChar w:fldCharType="end"/>
          </w:r>
        </w:p>
      </w:tc>
      <w:tc>
        <w:tcPr>
          <w:tcW w:w="1667" w:type="pct"/>
        </w:tcPr>
        <w:p w14:paraId="08F9E6AE" w14:textId="77777777" w:rsidR="009046BD" w:rsidRDefault="009046BD" w:rsidP="00217D38">
          <w:pPr>
            <w:pStyle w:val="a5"/>
          </w:pPr>
        </w:p>
      </w:tc>
    </w:tr>
  </w:tbl>
  <w:p w14:paraId="018F5FBA" w14:textId="77777777" w:rsidR="009046BD" w:rsidRDefault="009046B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F7CE1" w14:textId="77777777" w:rsidR="00F96120" w:rsidRDefault="00F96120" w:rsidP="007E0BFD">
      <w:r>
        <w:separator/>
      </w:r>
    </w:p>
  </w:footnote>
  <w:footnote w:type="continuationSeparator" w:id="0">
    <w:p w14:paraId="30252891" w14:textId="77777777" w:rsidR="00F96120" w:rsidRDefault="00F96120" w:rsidP="007E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9"/>
      <w:gridCol w:w="3388"/>
    </w:tblGrid>
    <w:tr w:rsidR="000C5B5D" w:rsidRPr="007E0BFD" w14:paraId="60FED059" w14:textId="77777777" w:rsidTr="000C5B5D">
      <w:tc>
        <w:tcPr>
          <w:tcW w:w="6749" w:type="dxa"/>
        </w:tcPr>
        <w:p w14:paraId="10E8289E" w14:textId="122B83E9" w:rsidR="000C5B5D" w:rsidRPr="007E0BFD" w:rsidRDefault="000C5B5D">
          <w:pPr>
            <w:pStyle w:val="a3"/>
            <w:rPr>
              <w:b/>
              <w:bCs/>
              <w:sz w:val="28"/>
              <w:szCs w:val="24"/>
            </w:rPr>
          </w:pPr>
          <w:r w:rsidRPr="000C5B5D">
            <w:rPr>
              <w:b/>
              <w:sz w:val="28"/>
              <w:szCs w:val="24"/>
              <w:lang w:bidi="ru-RU"/>
            </w:rPr>
            <w:t>Двухстоечный автомобильный подъемник</w:t>
          </w:r>
        </w:p>
      </w:tc>
      <w:tc>
        <w:tcPr>
          <w:tcW w:w="3388" w:type="dxa"/>
        </w:tcPr>
        <w:p w14:paraId="356AE5CE" w14:textId="626B0C17" w:rsidR="000C5B5D" w:rsidRPr="007E0BFD" w:rsidRDefault="000C5B5D" w:rsidP="007E0BFD">
          <w:pPr>
            <w:pStyle w:val="a3"/>
            <w:ind w:right="283"/>
            <w:jc w:val="right"/>
            <w:rPr>
              <w:b/>
              <w:bCs/>
              <w:sz w:val="28"/>
              <w:szCs w:val="24"/>
            </w:rPr>
          </w:pPr>
          <w:r w:rsidRPr="007E0BFD">
            <w:rPr>
              <w:b/>
              <w:sz w:val="28"/>
              <w:szCs w:val="24"/>
              <w:lang w:bidi="ru-RU"/>
            </w:rPr>
            <w:t>DK-240SCE</w:t>
          </w:r>
        </w:p>
      </w:tc>
    </w:tr>
  </w:tbl>
  <w:p w14:paraId="2240C37A" w14:textId="77777777" w:rsidR="009046BD" w:rsidRPr="00FA5567" w:rsidRDefault="009046BD">
    <w:pPr>
      <w:pStyle w:val="a3"/>
      <w:rPr>
        <w:sz w:val="28"/>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827" w:hanging="360"/>
      </w:pPr>
      <w:rPr>
        <w:rFonts w:ascii="Symbol" w:hAnsi="Symbol" w:cs="Symbol"/>
        <w:b w:val="0"/>
        <w:bCs w:val="0"/>
        <w:w w:val="100"/>
        <w:sz w:val="24"/>
        <w:szCs w:val="24"/>
      </w:rPr>
    </w:lvl>
    <w:lvl w:ilvl="1">
      <w:numFmt w:val="bullet"/>
      <w:lvlText w:val="•"/>
      <w:lvlJc w:val="left"/>
      <w:pPr>
        <w:ind w:left="1535" w:hanging="360"/>
      </w:pPr>
    </w:lvl>
    <w:lvl w:ilvl="2">
      <w:numFmt w:val="bullet"/>
      <w:lvlText w:val="•"/>
      <w:lvlJc w:val="left"/>
      <w:pPr>
        <w:ind w:left="2251" w:hanging="360"/>
      </w:pPr>
    </w:lvl>
    <w:lvl w:ilvl="3">
      <w:numFmt w:val="bullet"/>
      <w:lvlText w:val="•"/>
      <w:lvlJc w:val="left"/>
      <w:pPr>
        <w:ind w:left="2967" w:hanging="360"/>
      </w:pPr>
    </w:lvl>
    <w:lvl w:ilvl="4">
      <w:numFmt w:val="bullet"/>
      <w:lvlText w:val="•"/>
      <w:lvlJc w:val="left"/>
      <w:pPr>
        <w:ind w:left="3682" w:hanging="360"/>
      </w:pPr>
    </w:lvl>
    <w:lvl w:ilvl="5">
      <w:numFmt w:val="bullet"/>
      <w:lvlText w:val="•"/>
      <w:lvlJc w:val="left"/>
      <w:pPr>
        <w:ind w:left="4398" w:hanging="360"/>
      </w:pPr>
    </w:lvl>
    <w:lvl w:ilvl="6">
      <w:numFmt w:val="bullet"/>
      <w:lvlText w:val="•"/>
      <w:lvlJc w:val="left"/>
      <w:pPr>
        <w:ind w:left="5114" w:hanging="360"/>
      </w:pPr>
    </w:lvl>
    <w:lvl w:ilvl="7">
      <w:numFmt w:val="bullet"/>
      <w:lvlText w:val="•"/>
      <w:lvlJc w:val="left"/>
      <w:pPr>
        <w:ind w:left="5829" w:hanging="360"/>
      </w:pPr>
    </w:lvl>
    <w:lvl w:ilvl="8">
      <w:numFmt w:val="bullet"/>
      <w:lvlText w:val="•"/>
      <w:lvlJc w:val="left"/>
      <w:pPr>
        <w:ind w:left="6545" w:hanging="360"/>
      </w:pPr>
    </w:lvl>
  </w:abstractNum>
  <w:abstractNum w:abstractNumId="1" w15:restartNumberingAfterBreak="0">
    <w:nsid w:val="00000403"/>
    <w:multiLevelType w:val="multilevel"/>
    <w:tmpl w:val="00000886"/>
    <w:lvl w:ilvl="0">
      <w:numFmt w:val="bullet"/>
      <w:lvlText w:val=""/>
      <w:lvlJc w:val="left"/>
      <w:pPr>
        <w:ind w:left="827" w:hanging="360"/>
      </w:pPr>
      <w:rPr>
        <w:rFonts w:ascii="Symbol" w:hAnsi="Symbol" w:cs="Symbol"/>
        <w:b w:val="0"/>
        <w:bCs w:val="0"/>
        <w:w w:val="100"/>
        <w:sz w:val="24"/>
        <w:szCs w:val="24"/>
      </w:rPr>
    </w:lvl>
    <w:lvl w:ilvl="1">
      <w:numFmt w:val="bullet"/>
      <w:lvlText w:val="•"/>
      <w:lvlJc w:val="left"/>
      <w:pPr>
        <w:ind w:left="1535" w:hanging="360"/>
      </w:pPr>
    </w:lvl>
    <w:lvl w:ilvl="2">
      <w:numFmt w:val="bullet"/>
      <w:lvlText w:val="•"/>
      <w:lvlJc w:val="left"/>
      <w:pPr>
        <w:ind w:left="2251" w:hanging="360"/>
      </w:pPr>
    </w:lvl>
    <w:lvl w:ilvl="3">
      <w:numFmt w:val="bullet"/>
      <w:lvlText w:val="•"/>
      <w:lvlJc w:val="left"/>
      <w:pPr>
        <w:ind w:left="2967" w:hanging="360"/>
      </w:pPr>
    </w:lvl>
    <w:lvl w:ilvl="4">
      <w:numFmt w:val="bullet"/>
      <w:lvlText w:val="•"/>
      <w:lvlJc w:val="left"/>
      <w:pPr>
        <w:ind w:left="3682" w:hanging="360"/>
      </w:pPr>
    </w:lvl>
    <w:lvl w:ilvl="5">
      <w:numFmt w:val="bullet"/>
      <w:lvlText w:val="•"/>
      <w:lvlJc w:val="left"/>
      <w:pPr>
        <w:ind w:left="4398" w:hanging="360"/>
      </w:pPr>
    </w:lvl>
    <w:lvl w:ilvl="6">
      <w:numFmt w:val="bullet"/>
      <w:lvlText w:val="•"/>
      <w:lvlJc w:val="left"/>
      <w:pPr>
        <w:ind w:left="5114" w:hanging="360"/>
      </w:pPr>
    </w:lvl>
    <w:lvl w:ilvl="7">
      <w:numFmt w:val="bullet"/>
      <w:lvlText w:val="•"/>
      <w:lvlJc w:val="left"/>
      <w:pPr>
        <w:ind w:left="5829" w:hanging="360"/>
      </w:pPr>
    </w:lvl>
    <w:lvl w:ilvl="8">
      <w:numFmt w:val="bullet"/>
      <w:lvlText w:val="•"/>
      <w:lvlJc w:val="left"/>
      <w:pPr>
        <w:ind w:left="6545" w:hanging="360"/>
      </w:pPr>
    </w:lvl>
  </w:abstractNum>
  <w:abstractNum w:abstractNumId="2" w15:restartNumberingAfterBreak="0">
    <w:nsid w:val="03C434A8"/>
    <w:multiLevelType w:val="hybridMultilevel"/>
    <w:tmpl w:val="14E84932"/>
    <w:lvl w:ilvl="0" w:tplc="7980BAA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01B5E"/>
    <w:multiLevelType w:val="hybridMultilevel"/>
    <w:tmpl w:val="1FEC1AAE"/>
    <w:lvl w:ilvl="0" w:tplc="ABB24918">
      <w:numFmt w:val="bullet"/>
      <w:lvlText w:val="-"/>
      <w:lvlJc w:val="left"/>
      <w:pPr>
        <w:ind w:left="1440" w:hanging="360"/>
      </w:pPr>
      <w:rPr>
        <w:rFonts w:ascii="Arial" w:eastAsiaTheme="minorHAnsi" w:hAnsi="Arial" w:cs="Arial" w:hint="default"/>
        <w:b/>
        <w:bCs/>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DDC6917"/>
    <w:multiLevelType w:val="multilevel"/>
    <w:tmpl w:val="E1925A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27A168B"/>
    <w:multiLevelType w:val="hybridMultilevel"/>
    <w:tmpl w:val="1172AB4C"/>
    <w:lvl w:ilvl="0" w:tplc="2ADECC1C">
      <w:start w:val="1"/>
      <w:numFmt w:val="bullet"/>
      <w:lvlText w:val=""/>
      <w:lvlJc w:val="left"/>
      <w:pPr>
        <w:ind w:left="720" w:hanging="360"/>
      </w:pPr>
      <w:rPr>
        <w:rFonts w:ascii="Symbol" w:hAnsi="Symbol" w:hint="default"/>
        <w:sz w:val="30"/>
        <w:szCs w:val="3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821CA0"/>
    <w:multiLevelType w:val="hybridMultilevel"/>
    <w:tmpl w:val="9FBC8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FE3D79"/>
    <w:multiLevelType w:val="hybridMultilevel"/>
    <w:tmpl w:val="D3B6A7E6"/>
    <w:lvl w:ilvl="0" w:tplc="B148C372">
      <w:start w:val="1"/>
      <w:numFmt w:val="decimal"/>
      <w:lvlText w:val="%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E75221"/>
    <w:multiLevelType w:val="hybridMultilevel"/>
    <w:tmpl w:val="E23007A2"/>
    <w:lvl w:ilvl="0" w:tplc="04190001">
      <w:start w:val="1"/>
      <w:numFmt w:val="bullet"/>
      <w:lvlText w:val=""/>
      <w:lvlJc w:val="left"/>
      <w:pPr>
        <w:ind w:left="720" w:hanging="360"/>
      </w:pPr>
      <w:rPr>
        <w:rFonts w:ascii="Symbol" w:hAnsi="Symbo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9017C4"/>
    <w:multiLevelType w:val="hybridMultilevel"/>
    <w:tmpl w:val="E7683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DE16F4"/>
    <w:multiLevelType w:val="hybridMultilevel"/>
    <w:tmpl w:val="5FFE1F30"/>
    <w:lvl w:ilvl="0" w:tplc="D2F6C6A2">
      <w:start w:val="1"/>
      <w:numFmt w:val="decimal"/>
      <w:lvlText w:val="%1."/>
      <w:lvlJc w:val="left"/>
      <w:pPr>
        <w:ind w:left="786" w:hanging="360"/>
      </w:pPr>
      <w:rPr>
        <w:rFonts w:ascii="Arial" w:hAnsi="Arial" w:cs="Arial" w:hint="default"/>
        <w:b/>
        <w:bCs/>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85986"/>
    <w:multiLevelType w:val="hybridMultilevel"/>
    <w:tmpl w:val="0C80FD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792801"/>
    <w:multiLevelType w:val="hybridMultilevel"/>
    <w:tmpl w:val="D184683C"/>
    <w:lvl w:ilvl="0" w:tplc="ABB24918">
      <w:numFmt w:val="bullet"/>
      <w:lvlText w:val="-"/>
      <w:lvlJc w:val="left"/>
      <w:pPr>
        <w:ind w:left="720" w:hanging="360"/>
      </w:pPr>
      <w:rPr>
        <w:rFonts w:ascii="Arial" w:eastAsiaTheme="minorHAnsi" w:hAnsi="Arial" w:cs="Aria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24133BC"/>
    <w:multiLevelType w:val="hybridMultilevel"/>
    <w:tmpl w:val="03A2D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94534"/>
    <w:multiLevelType w:val="hybridMultilevel"/>
    <w:tmpl w:val="A06CD3DE"/>
    <w:lvl w:ilvl="0" w:tplc="ABB24918">
      <w:numFmt w:val="bullet"/>
      <w:lvlText w:val="-"/>
      <w:lvlJc w:val="left"/>
      <w:pPr>
        <w:ind w:left="720" w:hanging="360"/>
      </w:pPr>
      <w:rPr>
        <w:rFonts w:ascii="Arial" w:eastAsiaTheme="minorHAnsi" w:hAnsi="Arial" w:cs="Aria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ED3A14"/>
    <w:multiLevelType w:val="hybridMultilevel"/>
    <w:tmpl w:val="89C0F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0C5BD4"/>
    <w:multiLevelType w:val="hybridMultilevel"/>
    <w:tmpl w:val="4F3E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A839DF"/>
    <w:multiLevelType w:val="hybridMultilevel"/>
    <w:tmpl w:val="A6AE092E"/>
    <w:lvl w:ilvl="0" w:tplc="ABB24918">
      <w:numFmt w:val="bullet"/>
      <w:lvlText w:val="-"/>
      <w:lvlJc w:val="left"/>
      <w:pPr>
        <w:ind w:left="720" w:hanging="360"/>
      </w:pPr>
      <w:rPr>
        <w:rFonts w:ascii="Arial" w:eastAsiaTheme="minorHAnsi" w:hAnsi="Arial" w:cs="Aria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5E47D4D"/>
    <w:multiLevelType w:val="hybridMultilevel"/>
    <w:tmpl w:val="AA006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6E3344"/>
    <w:multiLevelType w:val="hybridMultilevel"/>
    <w:tmpl w:val="0AA00018"/>
    <w:lvl w:ilvl="0" w:tplc="40BE3920">
      <w:numFmt w:val="bullet"/>
      <w:lvlText w:val="-"/>
      <w:lvlJc w:val="left"/>
      <w:pPr>
        <w:ind w:left="1080" w:hanging="72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9A2DC4"/>
    <w:multiLevelType w:val="hybridMultilevel"/>
    <w:tmpl w:val="E54AE714"/>
    <w:lvl w:ilvl="0" w:tplc="ABB24918">
      <w:numFmt w:val="bullet"/>
      <w:lvlText w:val="-"/>
      <w:lvlJc w:val="left"/>
      <w:pPr>
        <w:ind w:left="720" w:hanging="360"/>
      </w:pPr>
      <w:rPr>
        <w:rFonts w:ascii="Arial" w:eastAsiaTheme="minorHAnsi" w:hAnsi="Arial" w:cs="Arial" w:hint="default"/>
        <w:b/>
        <w:bC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BF6E7C"/>
    <w:multiLevelType w:val="hybridMultilevel"/>
    <w:tmpl w:val="C3285E4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2" w15:restartNumberingAfterBreak="0">
    <w:nsid w:val="52A25B4D"/>
    <w:multiLevelType w:val="hybridMultilevel"/>
    <w:tmpl w:val="9066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301014"/>
    <w:multiLevelType w:val="hybridMultilevel"/>
    <w:tmpl w:val="1DB29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BEA6AE6"/>
    <w:multiLevelType w:val="hybridMultilevel"/>
    <w:tmpl w:val="6C046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046260"/>
    <w:multiLevelType w:val="hybridMultilevel"/>
    <w:tmpl w:val="A11C5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37B2238"/>
    <w:multiLevelType w:val="hybridMultilevel"/>
    <w:tmpl w:val="E5C2F782"/>
    <w:lvl w:ilvl="0" w:tplc="EBD27AD4">
      <w:start w:val="1"/>
      <w:numFmt w:val="decimal"/>
      <w:lvlText w:val="%1."/>
      <w:lvlJc w:val="left"/>
      <w:pPr>
        <w:ind w:left="720" w:hanging="360"/>
      </w:pPr>
      <w:rPr>
        <w:rFonts w:ascii="Arial" w:hAnsi="Arial" w:cs="Arial"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D6043D"/>
    <w:multiLevelType w:val="hybridMultilevel"/>
    <w:tmpl w:val="0A606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DD1D97"/>
    <w:multiLevelType w:val="hybridMultilevel"/>
    <w:tmpl w:val="E4E4B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E34453"/>
    <w:multiLevelType w:val="hybridMultilevel"/>
    <w:tmpl w:val="AD9E3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4E19BB"/>
    <w:multiLevelType w:val="hybridMultilevel"/>
    <w:tmpl w:val="F198F4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5950C3"/>
    <w:multiLevelType w:val="hybridMultilevel"/>
    <w:tmpl w:val="1DCA4B1E"/>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2" w15:restartNumberingAfterBreak="0">
    <w:nsid w:val="71EC4D5E"/>
    <w:multiLevelType w:val="hybridMultilevel"/>
    <w:tmpl w:val="990CF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F9C57DA"/>
    <w:multiLevelType w:val="hybridMultilevel"/>
    <w:tmpl w:val="3FCA8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14"/>
  </w:num>
  <w:num w:numId="6">
    <w:abstractNumId w:val="19"/>
  </w:num>
  <w:num w:numId="7">
    <w:abstractNumId w:val="12"/>
  </w:num>
  <w:num w:numId="8">
    <w:abstractNumId w:val="8"/>
  </w:num>
  <w:num w:numId="9">
    <w:abstractNumId w:val="18"/>
  </w:num>
  <w:num w:numId="10">
    <w:abstractNumId w:val="20"/>
  </w:num>
  <w:num w:numId="11">
    <w:abstractNumId w:val="25"/>
  </w:num>
  <w:num w:numId="12">
    <w:abstractNumId w:val="30"/>
  </w:num>
  <w:num w:numId="13">
    <w:abstractNumId w:val="17"/>
  </w:num>
  <w:num w:numId="14">
    <w:abstractNumId w:val="3"/>
  </w:num>
  <w:num w:numId="15">
    <w:abstractNumId w:val="33"/>
  </w:num>
  <w:num w:numId="16">
    <w:abstractNumId w:val="32"/>
  </w:num>
  <w:num w:numId="17">
    <w:abstractNumId w:val="27"/>
  </w:num>
  <w:num w:numId="18">
    <w:abstractNumId w:val="6"/>
  </w:num>
  <w:num w:numId="19">
    <w:abstractNumId w:val="28"/>
  </w:num>
  <w:num w:numId="20">
    <w:abstractNumId w:val="5"/>
  </w:num>
  <w:num w:numId="21">
    <w:abstractNumId w:val="2"/>
  </w:num>
  <w:num w:numId="22">
    <w:abstractNumId w:val="22"/>
  </w:num>
  <w:num w:numId="23">
    <w:abstractNumId w:val="24"/>
  </w:num>
  <w:num w:numId="24">
    <w:abstractNumId w:val="23"/>
  </w:num>
  <w:num w:numId="25">
    <w:abstractNumId w:val="29"/>
  </w:num>
  <w:num w:numId="26">
    <w:abstractNumId w:val="15"/>
  </w:num>
  <w:num w:numId="27">
    <w:abstractNumId w:val="11"/>
  </w:num>
  <w:num w:numId="28">
    <w:abstractNumId w:val="16"/>
  </w:num>
  <w:num w:numId="29">
    <w:abstractNumId w:val="9"/>
  </w:num>
  <w:num w:numId="30">
    <w:abstractNumId w:val="1"/>
  </w:num>
  <w:num w:numId="31">
    <w:abstractNumId w:val="0"/>
  </w:num>
  <w:num w:numId="32">
    <w:abstractNumId w:val="21"/>
  </w:num>
  <w:num w:numId="33">
    <w:abstractNumId w:val="13"/>
  </w:num>
  <w:num w:numId="34">
    <w:abstractNumId w:val="31"/>
  </w:num>
  <w:num w:numId="35">
    <w:abstractNumId w:val="26"/>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TextBlockFormSettings" w:val="Arial_x0008_12_x0008_1_x0008_1_x0008_Arial_x0008_12_x0008_1_x0008_1_x0008_1045_x0008_1045"/>
  </w:docVars>
  <w:rsids>
    <w:rsidRoot w:val="000442AF"/>
    <w:rsid w:val="00007E9D"/>
    <w:rsid w:val="00021442"/>
    <w:rsid w:val="000442AF"/>
    <w:rsid w:val="0006170E"/>
    <w:rsid w:val="00073DAB"/>
    <w:rsid w:val="000C5B5D"/>
    <w:rsid w:val="000E1F55"/>
    <w:rsid w:val="000E4F09"/>
    <w:rsid w:val="000F144F"/>
    <w:rsid w:val="001107F2"/>
    <w:rsid w:val="0013031D"/>
    <w:rsid w:val="001359B6"/>
    <w:rsid w:val="00162AF3"/>
    <w:rsid w:val="0017670D"/>
    <w:rsid w:val="001768A1"/>
    <w:rsid w:val="00194690"/>
    <w:rsid w:val="001D55AF"/>
    <w:rsid w:val="001E71AD"/>
    <w:rsid w:val="002122D7"/>
    <w:rsid w:val="00217D38"/>
    <w:rsid w:val="002210AC"/>
    <w:rsid w:val="002467A2"/>
    <w:rsid w:val="00277231"/>
    <w:rsid w:val="002A237F"/>
    <w:rsid w:val="002A3430"/>
    <w:rsid w:val="002B4D11"/>
    <w:rsid w:val="002E02A6"/>
    <w:rsid w:val="003029E9"/>
    <w:rsid w:val="00325EAE"/>
    <w:rsid w:val="00332B2C"/>
    <w:rsid w:val="003344F1"/>
    <w:rsid w:val="00362940"/>
    <w:rsid w:val="00363ECD"/>
    <w:rsid w:val="00371342"/>
    <w:rsid w:val="00384DA7"/>
    <w:rsid w:val="003B47C4"/>
    <w:rsid w:val="003C74C2"/>
    <w:rsid w:val="003E0724"/>
    <w:rsid w:val="003E3A54"/>
    <w:rsid w:val="00406553"/>
    <w:rsid w:val="00406AC7"/>
    <w:rsid w:val="004172F3"/>
    <w:rsid w:val="00421B3B"/>
    <w:rsid w:val="00463E8C"/>
    <w:rsid w:val="004820C3"/>
    <w:rsid w:val="004B06EE"/>
    <w:rsid w:val="004B1AF3"/>
    <w:rsid w:val="004B52BC"/>
    <w:rsid w:val="004C44A0"/>
    <w:rsid w:val="004F5DCE"/>
    <w:rsid w:val="00516EE7"/>
    <w:rsid w:val="00520F24"/>
    <w:rsid w:val="005247BB"/>
    <w:rsid w:val="005531A2"/>
    <w:rsid w:val="0055746A"/>
    <w:rsid w:val="005709EE"/>
    <w:rsid w:val="005E055C"/>
    <w:rsid w:val="005E1412"/>
    <w:rsid w:val="005E63D6"/>
    <w:rsid w:val="00625133"/>
    <w:rsid w:val="0064288D"/>
    <w:rsid w:val="00676CF5"/>
    <w:rsid w:val="006F1A29"/>
    <w:rsid w:val="00707181"/>
    <w:rsid w:val="00721CA2"/>
    <w:rsid w:val="00730716"/>
    <w:rsid w:val="00742F5F"/>
    <w:rsid w:val="007473F0"/>
    <w:rsid w:val="00761B15"/>
    <w:rsid w:val="00763E1B"/>
    <w:rsid w:val="007643DA"/>
    <w:rsid w:val="00782EEE"/>
    <w:rsid w:val="007877F0"/>
    <w:rsid w:val="007B5A7F"/>
    <w:rsid w:val="007C5A45"/>
    <w:rsid w:val="007E0BFD"/>
    <w:rsid w:val="00805415"/>
    <w:rsid w:val="00826FBE"/>
    <w:rsid w:val="00833E9E"/>
    <w:rsid w:val="00876271"/>
    <w:rsid w:val="00887F70"/>
    <w:rsid w:val="008A40DE"/>
    <w:rsid w:val="008B7478"/>
    <w:rsid w:val="008D2F06"/>
    <w:rsid w:val="008F6165"/>
    <w:rsid w:val="009046BD"/>
    <w:rsid w:val="00914D19"/>
    <w:rsid w:val="009444A3"/>
    <w:rsid w:val="00946ABA"/>
    <w:rsid w:val="009721A7"/>
    <w:rsid w:val="00972AD3"/>
    <w:rsid w:val="00975D77"/>
    <w:rsid w:val="00990070"/>
    <w:rsid w:val="0099554E"/>
    <w:rsid w:val="009C34C5"/>
    <w:rsid w:val="00A02635"/>
    <w:rsid w:val="00A409C9"/>
    <w:rsid w:val="00A43DAD"/>
    <w:rsid w:val="00A96816"/>
    <w:rsid w:val="00AB7A28"/>
    <w:rsid w:val="00AC6119"/>
    <w:rsid w:val="00AC7C8C"/>
    <w:rsid w:val="00AD3D25"/>
    <w:rsid w:val="00AD4CE0"/>
    <w:rsid w:val="00B078C0"/>
    <w:rsid w:val="00B07B5C"/>
    <w:rsid w:val="00B07CCE"/>
    <w:rsid w:val="00B105BE"/>
    <w:rsid w:val="00B20CDE"/>
    <w:rsid w:val="00B25CC0"/>
    <w:rsid w:val="00B373F6"/>
    <w:rsid w:val="00B473C4"/>
    <w:rsid w:val="00B62215"/>
    <w:rsid w:val="00B72B50"/>
    <w:rsid w:val="00B80415"/>
    <w:rsid w:val="00B83C99"/>
    <w:rsid w:val="00B96C88"/>
    <w:rsid w:val="00BA7D15"/>
    <w:rsid w:val="00BC5EF1"/>
    <w:rsid w:val="00BD118A"/>
    <w:rsid w:val="00BD61E8"/>
    <w:rsid w:val="00BE250E"/>
    <w:rsid w:val="00BE4467"/>
    <w:rsid w:val="00BE5F8D"/>
    <w:rsid w:val="00BE6552"/>
    <w:rsid w:val="00BF47EC"/>
    <w:rsid w:val="00C011F7"/>
    <w:rsid w:val="00C075C3"/>
    <w:rsid w:val="00C344FE"/>
    <w:rsid w:val="00C3773B"/>
    <w:rsid w:val="00C64BE4"/>
    <w:rsid w:val="00C949E3"/>
    <w:rsid w:val="00CA0324"/>
    <w:rsid w:val="00CC1319"/>
    <w:rsid w:val="00CC433C"/>
    <w:rsid w:val="00CC5ACC"/>
    <w:rsid w:val="00CD21F1"/>
    <w:rsid w:val="00D077A0"/>
    <w:rsid w:val="00D07DA4"/>
    <w:rsid w:val="00D11BDB"/>
    <w:rsid w:val="00D21FC6"/>
    <w:rsid w:val="00D33827"/>
    <w:rsid w:val="00D33E9F"/>
    <w:rsid w:val="00D560F1"/>
    <w:rsid w:val="00D70A1F"/>
    <w:rsid w:val="00D9596A"/>
    <w:rsid w:val="00DB3DAB"/>
    <w:rsid w:val="00DD548F"/>
    <w:rsid w:val="00DD6D36"/>
    <w:rsid w:val="00E03B46"/>
    <w:rsid w:val="00E35C6F"/>
    <w:rsid w:val="00E70C8B"/>
    <w:rsid w:val="00E74EE2"/>
    <w:rsid w:val="00E83EBF"/>
    <w:rsid w:val="00E846FE"/>
    <w:rsid w:val="00E95E41"/>
    <w:rsid w:val="00EB46BD"/>
    <w:rsid w:val="00EC6BE5"/>
    <w:rsid w:val="00EF6601"/>
    <w:rsid w:val="00F1461F"/>
    <w:rsid w:val="00F16EC2"/>
    <w:rsid w:val="00F204B1"/>
    <w:rsid w:val="00F30EE4"/>
    <w:rsid w:val="00F50FD9"/>
    <w:rsid w:val="00F54DC3"/>
    <w:rsid w:val="00F569AD"/>
    <w:rsid w:val="00F80463"/>
    <w:rsid w:val="00F805C8"/>
    <w:rsid w:val="00F83801"/>
    <w:rsid w:val="00F90A21"/>
    <w:rsid w:val="00F96120"/>
    <w:rsid w:val="00FA5567"/>
    <w:rsid w:val="00FA7DCD"/>
    <w:rsid w:val="00FA7DD8"/>
    <w:rsid w:val="00FD6BEC"/>
    <w:rsid w:val="00FE4AF5"/>
  </w:rsids>
  <m:mathPr>
    <m:mathFont m:val="Cambria Math"/>
    <m:brkBin m:val="before"/>
    <m:brkBinSub m:val="--"/>
    <m:smallFrac m:val="0"/>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DC6AF"/>
  <w15:chartTrackingRefBased/>
  <w15:docId w15:val="{A9F5AEBA-1753-41B7-AFEF-49290B664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0BFD"/>
    <w:pPr>
      <w:spacing w:after="0" w:line="240" w:lineRule="auto"/>
    </w:pPr>
    <w:rPr>
      <w:rFonts w:ascii="Arial" w:hAnsi="Arial"/>
      <w:sz w:val="24"/>
    </w:rPr>
  </w:style>
  <w:style w:type="paragraph" w:styleId="1">
    <w:name w:val="heading 1"/>
    <w:basedOn w:val="a"/>
    <w:next w:val="a"/>
    <w:link w:val="10"/>
    <w:uiPriority w:val="9"/>
    <w:qFormat/>
    <w:rsid w:val="003344F1"/>
    <w:pPr>
      <w:spacing w:after="240"/>
      <w:jc w:val="both"/>
      <w:outlineLvl w:val="0"/>
    </w:pPr>
    <w:rPr>
      <w:b/>
      <w:sz w:val="28"/>
      <w:szCs w:val="24"/>
      <w:lang w:bidi="ru-RU"/>
    </w:rPr>
  </w:style>
  <w:style w:type="paragraph" w:styleId="2">
    <w:name w:val="heading 2"/>
    <w:basedOn w:val="a"/>
    <w:next w:val="a"/>
    <w:link w:val="20"/>
    <w:uiPriority w:val="9"/>
    <w:unhideWhenUsed/>
    <w:qFormat/>
    <w:rsid w:val="00E35C6F"/>
    <w:pPr>
      <w:keepNext/>
      <w:spacing w:before="240" w:after="240"/>
      <w:outlineLvl w:val="1"/>
    </w:pPr>
    <w:rPr>
      <w:b/>
      <w:bCs/>
    </w:rPr>
  </w:style>
  <w:style w:type="paragraph" w:styleId="3">
    <w:name w:val="heading 3"/>
    <w:basedOn w:val="a"/>
    <w:next w:val="a"/>
    <w:link w:val="30"/>
    <w:uiPriority w:val="9"/>
    <w:unhideWhenUsed/>
    <w:qFormat/>
    <w:rsid w:val="00833E9E"/>
    <w:pPr>
      <w:keepNext/>
      <w:numPr>
        <w:ilvl w:val="2"/>
        <w:numId w:val="4"/>
      </w:numPr>
      <w:spacing w:after="120"/>
      <w:outlineLvl w:val="2"/>
    </w:pPr>
  </w:style>
  <w:style w:type="paragraph" w:styleId="4">
    <w:name w:val="heading 4"/>
    <w:basedOn w:val="a"/>
    <w:next w:val="a"/>
    <w:link w:val="40"/>
    <w:uiPriority w:val="9"/>
    <w:unhideWhenUsed/>
    <w:qFormat/>
    <w:rsid w:val="00833E9E"/>
    <w:pPr>
      <w:keepNext/>
      <w:numPr>
        <w:ilvl w:val="3"/>
        <w:numId w:val="1"/>
      </w:numPr>
      <w:ind w:left="992" w:hanging="992"/>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44F1"/>
    <w:rPr>
      <w:rFonts w:ascii="Arial" w:hAnsi="Arial"/>
      <w:b/>
      <w:sz w:val="28"/>
      <w:szCs w:val="24"/>
      <w:lang w:bidi="ru-RU"/>
    </w:rPr>
  </w:style>
  <w:style w:type="character" w:customStyle="1" w:styleId="20">
    <w:name w:val="Заголовок 2 Знак"/>
    <w:basedOn w:val="a0"/>
    <w:link w:val="2"/>
    <w:uiPriority w:val="9"/>
    <w:rsid w:val="00E35C6F"/>
    <w:rPr>
      <w:rFonts w:ascii="Arial" w:hAnsi="Arial"/>
      <w:b/>
      <w:bCs/>
      <w:sz w:val="24"/>
    </w:rPr>
  </w:style>
  <w:style w:type="character" w:customStyle="1" w:styleId="30">
    <w:name w:val="Заголовок 3 Знак"/>
    <w:basedOn w:val="a0"/>
    <w:link w:val="3"/>
    <w:uiPriority w:val="9"/>
    <w:rsid w:val="00833E9E"/>
    <w:rPr>
      <w:rFonts w:ascii="Arial" w:hAnsi="Arial"/>
      <w:lang w:val="ru-RU"/>
    </w:rPr>
  </w:style>
  <w:style w:type="character" w:customStyle="1" w:styleId="40">
    <w:name w:val="Заголовок 4 Знак"/>
    <w:basedOn w:val="a0"/>
    <w:link w:val="4"/>
    <w:uiPriority w:val="9"/>
    <w:rsid w:val="00833E9E"/>
    <w:rPr>
      <w:rFonts w:ascii="Arial" w:hAnsi="Arial"/>
      <w:lang w:val="ru-RU"/>
    </w:rPr>
  </w:style>
  <w:style w:type="paragraph" w:styleId="a3">
    <w:name w:val="header"/>
    <w:basedOn w:val="a"/>
    <w:link w:val="a4"/>
    <w:uiPriority w:val="99"/>
    <w:unhideWhenUsed/>
    <w:rsid w:val="007E0BFD"/>
    <w:pPr>
      <w:tabs>
        <w:tab w:val="center" w:pos="4677"/>
        <w:tab w:val="right" w:pos="9355"/>
      </w:tabs>
    </w:pPr>
  </w:style>
  <w:style w:type="character" w:customStyle="1" w:styleId="a4">
    <w:name w:val="Верхний колонтитул Знак"/>
    <w:basedOn w:val="a0"/>
    <w:link w:val="a3"/>
    <w:uiPriority w:val="99"/>
    <w:rsid w:val="007E0BFD"/>
    <w:rPr>
      <w:rFonts w:ascii="Arial" w:hAnsi="Arial"/>
      <w:sz w:val="24"/>
    </w:rPr>
  </w:style>
  <w:style w:type="paragraph" w:styleId="a5">
    <w:name w:val="footer"/>
    <w:basedOn w:val="a"/>
    <w:link w:val="a6"/>
    <w:uiPriority w:val="99"/>
    <w:unhideWhenUsed/>
    <w:rsid w:val="007E0BFD"/>
    <w:pPr>
      <w:tabs>
        <w:tab w:val="center" w:pos="4677"/>
        <w:tab w:val="right" w:pos="9355"/>
      </w:tabs>
    </w:pPr>
  </w:style>
  <w:style w:type="character" w:customStyle="1" w:styleId="a6">
    <w:name w:val="Нижний колонтитул Знак"/>
    <w:basedOn w:val="a0"/>
    <w:link w:val="a5"/>
    <w:uiPriority w:val="99"/>
    <w:rsid w:val="007E0BFD"/>
    <w:rPr>
      <w:rFonts w:ascii="Arial" w:hAnsi="Arial"/>
      <w:sz w:val="24"/>
    </w:rPr>
  </w:style>
  <w:style w:type="table" w:styleId="a7">
    <w:name w:val="Table Grid"/>
    <w:basedOn w:val="a1"/>
    <w:uiPriority w:val="39"/>
    <w:rsid w:val="007E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B52BC"/>
    <w:pPr>
      <w:ind w:left="720"/>
    </w:pPr>
  </w:style>
  <w:style w:type="paragraph" w:styleId="11">
    <w:name w:val="toc 1"/>
    <w:basedOn w:val="a"/>
    <w:next w:val="a"/>
    <w:autoRedefine/>
    <w:uiPriority w:val="39"/>
    <w:unhideWhenUsed/>
    <w:rsid w:val="00E35C6F"/>
    <w:pPr>
      <w:tabs>
        <w:tab w:val="left" w:pos="426"/>
        <w:tab w:val="left" w:pos="9356"/>
      </w:tabs>
      <w:spacing w:after="360"/>
    </w:pPr>
    <w:rPr>
      <w:b/>
    </w:rPr>
  </w:style>
  <w:style w:type="character" w:styleId="a9">
    <w:name w:val="Hyperlink"/>
    <w:basedOn w:val="a0"/>
    <w:uiPriority w:val="99"/>
    <w:unhideWhenUsed/>
    <w:rsid w:val="003029E9"/>
    <w:rPr>
      <w:color w:val="0563C1" w:themeColor="hyperlink"/>
      <w:u w:val="single"/>
    </w:rPr>
  </w:style>
  <w:style w:type="paragraph" w:customStyle="1" w:styleId="Default">
    <w:name w:val="Default"/>
    <w:rsid w:val="0013031D"/>
    <w:pPr>
      <w:autoSpaceDE w:val="0"/>
      <w:autoSpaceDN w:val="0"/>
      <w:adjustRightInd w:val="0"/>
      <w:spacing w:after="0" w:line="240" w:lineRule="auto"/>
    </w:pPr>
    <w:rPr>
      <w:rFonts w:ascii="Arial" w:hAnsi="Arial" w:cs="Arial"/>
      <w:color w:val="000000"/>
      <w:sz w:val="24"/>
      <w:szCs w:val="24"/>
    </w:rPr>
  </w:style>
  <w:style w:type="paragraph" w:styleId="aa">
    <w:name w:val="Balloon Text"/>
    <w:basedOn w:val="a"/>
    <w:link w:val="ab"/>
    <w:uiPriority w:val="99"/>
    <w:semiHidden/>
    <w:unhideWhenUsed/>
    <w:rsid w:val="00C949E3"/>
    <w:rPr>
      <w:rFonts w:ascii="Segoe UI" w:hAnsi="Segoe UI" w:cs="Segoe UI"/>
      <w:sz w:val="18"/>
      <w:szCs w:val="18"/>
    </w:rPr>
  </w:style>
  <w:style w:type="character" w:customStyle="1" w:styleId="ab">
    <w:name w:val="Текст выноски Знак"/>
    <w:basedOn w:val="a0"/>
    <w:link w:val="aa"/>
    <w:uiPriority w:val="99"/>
    <w:semiHidden/>
    <w:rsid w:val="00C949E3"/>
    <w:rPr>
      <w:rFonts w:ascii="Segoe UI" w:hAnsi="Segoe UI" w:cs="Segoe UI"/>
      <w:sz w:val="18"/>
      <w:szCs w:val="18"/>
    </w:rPr>
  </w:style>
  <w:style w:type="paragraph" w:styleId="ac">
    <w:name w:val="No Spacing"/>
    <w:uiPriority w:val="1"/>
    <w:qFormat/>
    <w:rsid w:val="00217D38"/>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92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Dotum"/>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Batang"/>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0">
          <a:solidFill>
            <a:srgbClr val="FFFFFF"/>
          </a:solid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51B51-33CF-4920-B438-0D54DEC7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31</Pages>
  <Words>5096</Words>
  <Characters>29049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TTS006</cp:lastModifiedBy>
  <cp:revision>39</cp:revision>
  <dcterms:created xsi:type="dcterms:W3CDTF">2021-10-18T11:18:00Z</dcterms:created>
  <dcterms:modified xsi:type="dcterms:W3CDTF">2022-03-10T13:37:00Z</dcterms:modified>
</cp:coreProperties>
</file>